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44A7FA" w14:textId="378DAF51" w:rsidR="003C1D86" w:rsidRDefault="005B13F5" w:rsidP="00CA007E">
      <w:pPr>
        <w:spacing w:after="120" w:line="360" w:lineRule="auto"/>
        <w:jc w:val="right"/>
        <w:rPr>
          <w:rFonts w:ascii="Arial" w:hAnsi="Arial" w:cs="Arial"/>
          <w:sz w:val="22"/>
          <w:szCs w:val="22"/>
        </w:rPr>
      </w:pPr>
      <w:bookmarkStart w:id="0" w:name="OLE_LINK48"/>
      <w:r>
        <w:rPr>
          <w:rFonts w:ascii="Arial" w:hAnsi="Arial" w:cs="Arial"/>
          <w:noProof/>
          <w:sz w:val="22"/>
          <w:szCs w:val="22"/>
        </w:rPr>
        <w:drawing>
          <wp:inline distT="0" distB="0" distL="0" distR="0" wp14:anchorId="518B93DC" wp14:editId="02CB8F7D">
            <wp:extent cx="3542400" cy="1594800"/>
            <wp:effectExtent l="0" t="0" r="1270" b="5715"/>
            <wp:docPr id="2" name="Grafik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8" cstate="email">
                      <a:extLst>
                        <a:ext uri="{28A0092B-C50C-407E-A947-70E740481C1C}">
                          <a14:useLocalDpi xmlns:a14="http://schemas.microsoft.com/office/drawing/2010/main"/>
                        </a:ext>
                      </a:extLst>
                    </a:blip>
                    <a:stretch>
                      <a:fillRect/>
                    </a:stretch>
                  </pic:blipFill>
                  <pic:spPr>
                    <a:xfrm>
                      <a:off x="0" y="0"/>
                      <a:ext cx="3542400" cy="1594800"/>
                    </a:xfrm>
                    <a:prstGeom prst="rect">
                      <a:avLst/>
                    </a:prstGeom>
                  </pic:spPr>
                </pic:pic>
              </a:graphicData>
            </a:graphic>
          </wp:inline>
        </w:drawing>
      </w:r>
    </w:p>
    <w:p w14:paraId="4EECD93D" w14:textId="51A3C5F0" w:rsidR="00917010" w:rsidRPr="00947A94" w:rsidRDefault="00917010" w:rsidP="00917010">
      <w:pPr>
        <w:numPr>
          <w:ilvl w:val="0"/>
          <w:numId w:val="1"/>
        </w:numPr>
        <w:spacing w:after="120" w:line="360" w:lineRule="auto"/>
        <w:ind w:left="426" w:hanging="426"/>
        <w:rPr>
          <w:rFonts w:ascii="Arial" w:hAnsi="Arial" w:cs="Arial"/>
          <w:b/>
          <w:sz w:val="22"/>
          <w:szCs w:val="22"/>
        </w:rPr>
      </w:pPr>
      <w:bookmarkStart w:id="1" w:name="OLE_LINK6"/>
      <w:bookmarkStart w:id="2" w:name="OLE_LINK5"/>
      <w:bookmarkStart w:id="3" w:name="OLE_LINK52"/>
      <w:bookmarkStart w:id="4" w:name="OLE_LINK16"/>
      <w:bookmarkStart w:id="5" w:name="OLE_LINK49"/>
      <w:bookmarkStart w:id="6" w:name="OLE_LINK62"/>
      <w:bookmarkStart w:id="7" w:name="OLE_LINK63"/>
      <w:bookmarkEnd w:id="1"/>
      <w:bookmarkEnd w:id="2"/>
      <w:r w:rsidRPr="00947A94">
        <w:rPr>
          <w:rFonts w:ascii="Arial" w:hAnsi="Arial" w:cs="Arial"/>
          <w:b/>
          <w:sz w:val="22"/>
          <w:szCs w:val="22"/>
        </w:rPr>
        <w:t xml:space="preserve">BBG </w:t>
      </w:r>
      <w:r w:rsidR="00BC34D9" w:rsidRPr="00947A94">
        <w:rPr>
          <w:rFonts w:ascii="Arial" w:hAnsi="Arial" w:cs="Arial"/>
          <w:b/>
          <w:sz w:val="22"/>
          <w:szCs w:val="22"/>
        </w:rPr>
        <w:t>setzt</w:t>
      </w:r>
      <w:r w:rsidRPr="00947A94">
        <w:rPr>
          <w:rFonts w:ascii="Arial" w:hAnsi="Arial" w:cs="Arial"/>
          <w:b/>
          <w:sz w:val="22"/>
          <w:szCs w:val="22"/>
        </w:rPr>
        <w:t xml:space="preserve"> </w:t>
      </w:r>
      <w:r w:rsidR="005937AC" w:rsidRPr="00947A94">
        <w:rPr>
          <w:rFonts w:ascii="Arial" w:hAnsi="Arial" w:cs="Arial"/>
          <w:b/>
          <w:sz w:val="22"/>
          <w:szCs w:val="22"/>
        </w:rPr>
        <w:t xml:space="preserve">mit </w:t>
      </w:r>
      <w:proofErr w:type="spellStart"/>
      <w:r w:rsidRPr="00947A94">
        <w:rPr>
          <w:rFonts w:ascii="Arial" w:hAnsi="Arial" w:cs="Arial"/>
          <w:b/>
          <w:sz w:val="22"/>
          <w:szCs w:val="22"/>
        </w:rPr>
        <w:t>Vertipour</w:t>
      </w:r>
      <w:proofErr w:type="spellEnd"/>
      <w:r w:rsidR="005937AC" w:rsidRPr="00947A94">
        <w:rPr>
          <w:rFonts w:ascii="Arial" w:hAnsi="Arial" w:cs="Arial"/>
          <w:b/>
          <w:sz w:val="22"/>
          <w:szCs w:val="22"/>
        </w:rPr>
        <w:t xml:space="preserve"> neue Maßstäbe:</w:t>
      </w:r>
      <w:r w:rsidRPr="00947A94">
        <w:rPr>
          <w:rFonts w:ascii="Arial" w:hAnsi="Arial" w:cs="Arial"/>
          <w:b/>
          <w:sz w:val="22"/>
          <w:szCs w:val="22"/>
        </w:rPr>
        <w:t xml:space="preserve"> </w:t>
      </w:r>
      <w:r w:rsidR="005937AC" w:rsidRPr="00947A94">
        <w:rPr>
          <w:rFonts w:ascii="Arial" w:hAnsi="Arial" w:cs="Arial"/>
          <w:b/>
          <w:sz w:val="22"/>
          <w:szCs w:val="22"/>
        </w:rPr>
        <w:t xml:space="preserve">die </w:t>
      </w:r>
      <w:r w:rsidRPr="00947A94">
        <w:rPr>
          <w:rFonts w:ascii="Arial" w:hAnsi="Arial" w:cs="Arial"/>
          <w:b/>
          <w:sz w:val="22"/>
          <w:szCs w:val="22"/>
        </w:rPr>
        <w:t xml:space="preserve">weltweit erste </w:t>
      </w:r>
      <w:r w:rsidR="005937AC" w:rsidRPr="00947A94">
        <w:rPr>
          <w:rFonts w:ascii="Arial" w:hAnsi="Arial" w:cs="Arial"/>
          <w:b/>
          <w:sz w:val="22"/>
          <w:szCs w:val="22"/>
        </w:rPr>
        <w:t xml:space="preserve">Lösung zum </w:t>
      </w:r>
      <w:r w:rsidRPr="00947A94">
        <w:rPr>
          <w:rFonts w:ascii="Arial" w:hAnsi="Arial" w:cs="Arial"/>
          <w:b/>
          <w:sz w:val="22"/>
          <w:szCs w:val="22"/>
        </w:rPr>
        <w:t>vertikale</w:t>
      </w:r>
      <w:r w:rsidR="005937AC" w:rsidRPr="00947A94">
        <w:rPr>
          <w:rFonts w:ascii="Arial" w:hAnsi="Arial" w:cs="Arial"/>
          <w:b/>
          <w:sz w:val="22"/>
          <w:szCs w:val="22"/>
        </w:rPr>
        <w:t>n</w:t>
      </w:r>
      <w:r w:rsidRPr="00947A94">
        <w:rPr>
          <w:rFonts w:ascii="Arial" w:hAnsi="Arial" w:cs="Arial"/>
          <w:b/>
          <w:sz w:val="22"/>
          <w:szCs w:val="22"/>
        </w:rPr>
        <w:t xml:space="preserve"> Glasumgießen</w:t>
      </w:r>
    </w:p>
    <w:p w14:paraId="71D12F3A" w14:textId="57D205D8" w:rsidR="00917010" w:rsidRPr="00947A94" w:rsidRDefault="00917010" w:rsidP="00917010">
      <w:pPr>
        <w:numPr>
          <w:ilvl w:val="0"/>
          <w:numId w:val="1"/>
        </w:numPr>
        <w:spacing w:after="120" w:line="360" w:lineRule="auto"/>
        <w:ind w:left="426" w:hanging="426"/>
        <w:rPr>
          <w:rFonts w:ascii="Arial" w:hAnsi="Arial" w:cs="Arial"/>
          <w:b/>
          <w:sz w:val="22"/>
          <w:szCs w:val="22"/>
        </w:rPr>
      </w:pPr>
      <w:r w:rsidRPr="00947A94">
        <w:rPr>
          <w:rFonts w:ascii="Arial" w:hAnsi="Arial" w:cs="Arial"/>
          <w:b/>
          <w:sz w:val="22"/>
          <w:szCs w:val="22"/>
        </w:rPr>
        <w:t>Kompakte Technologie</w:t>
      </w:r>
      <w:r w:rsidR="008531CC" w:rsidRPr="00947A94">
        <w:rPr>
          <w:rFonts w:ascii="Arial" w:hAnsi="Arial" w:cs="Arial"/>
          <w:b/>
          <w:sz w:val="22"/>
          <w:szCs w:val="22"/>
        </w:rPr>
        <w:t xml:space="preserve"> ist e</w:t>
      </w:r>
      <w:r w:rsidRPr="00947A94">
        <w:rPr>
          <w:rFonts w:ascii="Arial" w:hAnsi="Arial" w:cs="Arial"/>
          <w:b/>
          <w:sz w:val="22"/>
          <w:szCs w:val="22"/>
        </w:rPr>
        <w:t>ffizien</w:t>
      </w:r>
      <w:r w:rsidR="008531CC" w:rsidRPr="00947A94">
        <w:rPr>
          <w:rFonts w:ascii="Arial" w:hAnsi="Arial" w:cs="Arial"/>
          <w:b/>
          <w:sz w:val="22"/>
          <w:szCs w:val="22"/>
        </w:rPr>
        <w:t>ter</w:t>
      </w:r>
      <w:r w:rsidRPr="00947A94">
        <w:rPr>
          <w:rFonts w:ascii="Arial" w:hAnsi="Arial" w:cs="Arial"/>
          <w:b/>
          <w:sz w:val="22"/>
          <w:szCs w:val="22"/>
        </w:rPr>
        <w:t xml:space="preserve">, </w:t>
      </w:r>
      <w:r w:rsidR="008531CC" w:rsidRPr="00947A94">
        <w:rPr>
          <w:rFonts w:ascii="Arial" w:hAnsi="Arial" w:cs="Arial"/>
          <w:b/>
          <w:sz w:val="22"/>
          <w:szCs w:val="22"/>
        </w:rPr>
        <w:t>e</w:t>
      </w:r>
      <w:r w:rsidRPr="00947A94">
        <w:rPr>
          <w:rFonts w:ascii="Arial" w:hAnsi="Arial" w:cs="Arial"/>
          <w:b/>
          <w:sz w:val="22"/>
          <w:szCs w:val="22"/>
        </w:rPr>
        <w:t>rgonomi</w:t>
      </w:r>
      <w:r w:rsidR="008531CC" w:rsidRPr="00947A94">
        <w:rPr>
          <w:rFonts w:ascii="Arial" w:hAnsi="Arial" w:cs="Arial"/>
          <w:b/>
          <w:sz w:val="22"/>
          <w:szCs w:val="22"/>
        </w:rPr>
        <w:t>scher</w:t>
      </w:r>
      <w:r w:rsidRPr="00947A94">
        <w:rPr>
          <w:rFonts w:ascii="Arial" w:hAnsi="Arial" w:cs="Arial"/>
          <w:b/>
          <w:sz w:val="22"/>
          <w:szCs w:val="22"/>
        </w:rPr>
        <w:t xml:space="preserve"> und </w:t>
      </w:r>
      <w:r w:rsidR="008531CC" w:rsidRPr="00947A94">
        <w:rPr>
          <w:rFonts w:ascii="Arial" w:hAnsi="Arial" w:cs="Arial"/>
          <w:b/>
          <w:sz w:val="22"/>
          <w:szCs w:val="22"/>
        </w:rPr>
        <w:t>günstiger</w:t>
      </w:r>
    </w:p>
    <w:p w14:paraId="04CA5335" w14:textId="6666C97B" w:rsidR="00396AFA" w:rsidRPr="00947A94" w:rsidRDefault="005A1960" w:rsidP="00917010">
      <w:pPr>
        <w:spacing w:after="120" w:line="360" w:lineRule="auto"/>
        <w:rPr>
          <w:rFonts w:ascii="Arial" w:hAnsi="Arial" w:cs="Arial"/>
          <w:bCs/>
          <w:sz w:val="22"/>
          <w:szCs w:val="22"/>
        </w:rPr>
      </w:pPr>
      <w:bookmarkStart w:id="8" w:name="OLE_LINK61"/>
      <w:bookmarkStart w:id="9" w:name="OLE_LINK51"/>
      <w:bookmarkEnd w:id="3"/>
      <w:bookmarkEnd w:id="4"/>
      <w:bookmarkEnd w:id="8"/>
      <w:bookmarkEnd w:id="9"/>
      <w:r w:rsidRPr="00947A94">
        <w:rPr>
          <w:rFonts w:ascii="Arial" w:hAnsi="Arial" w:cs="Arial"/>
          <w:bCs/>
          <w:i/>
          <w:iCs/>
          <w:sz w:val="22"/>
          <w:szCs w:val="22"/>
        </w:rPr>
        <w:t>Mindelheim, den</w:t>
      </w:r>
      <w:r w:rsidR="00BE0302" w:rsidRPr="00947A94">
        <w:rPr>
          <w:rFonts w:ascii="Arial" w:hAnsi="Arial" w:cs="Arial"/>
          <w:bCs/>
          <w:i/>
          <w:iCs/>
          <w:sz w:val="22"/>
          <w:szCs w:val="22"/>
        </w:rPr>
        <w:t xml:space="preserve"> </w:t>
      </w:r>
      <w:r w:rsidR="00E7338B">
        <w:rPr>
          <w:rFonts w:ascii="Arial" w:hAnsi="Arial" w:cs="Arial"/>
          <w:bCs/>
          <w:i/>
          <w:iCs/>
          <w:sz w:val="22"/>
          <w:szCs w:val="22"/>
        </w:rPr>
        <w:t>20</w:t>
      </w:r>
      <w:r w:rsidRPr="00947A94">
        <w:rPr>
          <w:rFonts w:ascii="Arial" w:hAnsi="Arial" w:cs="Arial"/>
          <w:bCs/>
          <w:i/>
          <w:iCs/>
          <w:sz w:val="22"/>
          <w:szCs w:val="22"/>
        </w:rPr>
        <w:t>.</w:t>
      </w:r>
      <w:r w:rsidR="003114F4" w:rsidRPr="00947A94">
        <w:rPr>
          <w:rFonts w:ascii="Arial" w:hAnsi="Arial" w:cs="Arial"/>
          <w:bCs/>
          <w:i/>
          <w:iCs/>
          <w:sz w:val="22"/>
          <w:szCs w:val="22"/>
        </w:rPr>
        <w:t xml:space="preserve"> </w:t>
      </w:r>
      <w:r w:rsidR="00E7338B">
        <w:rPr>
          <w:rFonts w:ascii="Arial" w:hAnsi="Arial" w:cs="Arial"/>
          <w:bCs/>
          <w:i/>
          <w:iCs/>
          <w:sz w:val="22"/>
          <w:szCs w:val="22"/>
        </w:rPr>
        <w:t xml:space="preserve">Oktober </w:t>
      </w:r>
      <w:r w:rsidRPr="00947A94">
        <w:rPr>
          <w:rFonts w:ascii="Arial" w:hAnsi="Arial" w:cs="Arial"/>
          <w:bCs/>
          <w:i/>
          <w:iCs/>
          <w:sz w:val="22"/>
          <w:szCs w:val="22"/>
        </w:rPr>
        <w:t>202</w:t>
      </w:r>
      <w:r w:rsidR="005F591D" w:rsidRPr="00947A94">
        <w:rPr>
          <w:rFonts w:ascii="Arial" w:hAnsi="Arial" w:cs="Arial"/>
          <w:bCs/>
          <w:i/>
          <w:iCs/>
          <w:sz w:val="22"/>
          <w:szCs w:val="22"/>
        </w:rPr>
        <w:t>5</w:t>
      </w:r>
      <w:r w:rsidRPr="00947A94">
        <w:rPr>
          <w:rFonts w:ascii="Arial" w:hAnsi="Arial" w:cs="Arial"/>
          <w:bCs/>
          <w:i/>
          <w:iCs/>
          <w:sz w:val="22"/>
          <w:szCs w:val="22"/>
        </w:rPr>
        <w:t>.</w:t>
      </w:r>
      <w:r w:rsidR="005F591D" w:rsidRPr="00947A94">
        <w:rPr>
          <w:rFonts w:ascii="Arial" w:hAnsi="Arial" w:cs="Arial"/>
          <w:bCs/>
          <w:sz w:val="22"/>
          <w:szCs w:val="22"/>
        </w:rPr>
        <w:t xml:space="preserve"> </w:t>
      </w:r>
      <w:r w:rsidR="00917010" w:rsidRPr="00947A94">
        <w:rPr>
          <w:rFonts w:ascii="Arial" w:hAnsi="Arial" w:cs="Arial"/>
          <w:bCs/>
          <w:sz w:val="22"/>
          <w:szCs w:val="22"/>
        </w:rPr>
        <w:t>BBG, Systempartner für die Kunststoff verarbeitende Industrie,</w:t>
      </w:r>
      <w:r w:rsidR="00917010" w:rsidRPr="00947A94">
        <w:rPr>
          <w:rFonts w:ascii="Arial" w:hAnsi="Arial" w:cs="Arial"/>
          <w:sz w:val="22"/>
          <w:szCs w:val="22"/>
        </w:rPr>
        <w:t xml:space="preserve"> </w:t>
      </w:r>
      <w:r w:rsidR="00917010" w:rsidRPr="00947A94">
        <w:rPr>
          <w:rFonts w:ascii="Arial" w:hAnsi="Arial" w:cs="Arial"/>
          <w:bCs/>
          <w:sz w:val="22"/>
          <w:szCs w:val="22"/>
        </w:rPr>
        <w:t xml:space="preserve">stellt mit </w:t>
      </w:r>
      <w:bookmarkStart w:id="10" w:name="OLE_LINK25"/>
      <w:bookmarkStart w:id="11" w:name="OLE_LINK14"/>
      <w:proofErr w:type="spellStart"/>
      <w:r w:rsidR="00917010" w:rsidRPr="00947A94">
        <w:rPr>
          <w:rFonts w:ascii="Arial" w:hAnsi="Arial" w:cs="Arial"/>
          <w:bCs/>
          <w:sz w:val="22"/>
          <w:szCs w:val="22"/>
        </w:rPr>
        <w:t>Vertipour</w:t>
      </w:r>
      <w:proofErr w:type="spellEnd"/>
      <w:r w:rsidR="00917010" w:rsidRPr="00947A94">
        <w:rPr>
          <w:rFonts w:ascii="Arial" w:hAnsi="Arial" w:cs="Arial"/>
          <w:bCs/>
          <w:sz w:val="22"/>
          <w:szCs w:val="22"/>
        </w:rPr>
        <w:t xml:space="preserve"> </w:t>
      </w:r>
      <w:bookmarkEnd w:id="10"/>
      <w:r w:rsidR="005937AC" w:rsidRPr="00947A94">
        <w:rPr>
          <w:rFonts w:ascii="Arial" w:hAnsi="Arial" w:cs="Arial"/>
          <w:bCs/>
          <w:sz w:val="22"/>
          <w:szCs w:val="22"/>
        </w:rPr>
        <w:t xml:space="preserve">erstmals ein Verfahren zum vertikalen Umgießen von </w:t>
      </w:r>
      <w:r w:rsidR="00917010" w:rsidRPr="00947A94">
        <w:rPr>
          <w:rFonts w:ascii="Arial" w:hAnsi="Arial" w:cs="Arial"/>
          <w:bCs/>
          <w:sz w:val="22"/>
          <w:szCs w:val="22"/>
        </w:rPr>
        <w:t xml:space="preserve">Glasscheiben mit </w:t>
      </w:r>
      <w:r w:rsidR="00917010" w:rsidRPr="0071663D">
        <w:rPr>
          <w:rFonts w:ascii="Arial" w:hAnsi="Arial" w:cs="Arial"/>
          <w:bCs/>
          <w:sz w:val="22"/>
          <w:szCs w:val="22"/>
        </w:rPr>
        <w:t>Polyurethan</w:t>
      </w:r>
      <w:r w:rsidR="00DC0859" w:rsidRPr="0071663D">
        <w:rPr>
          <w:rFonts w:ascii="Arial" w:hAnsi="Arial" w:cs="Arial"/>
          <w:bCs/>
          <w:sz w:val="22"/>
          <w:szCs w:val="22"/>
        </w:rPr>
        <w:t xml:space="preserve"> </w:t>
      </w:r>
      <w:r w:rsidR="00860F0D" w:rsidRPr="0071663D">
        <w:rPr>
          <w:rFonts w:ascii="Arial" w:hAnsi="Arial" w:cs="Arial"/>
          <w:bCs/>
          <w:sz w:val="22"/>
          <w:szCs w:val="22"/>
        </w:rPr>
        <w:t xml:space="preserve">(PUR) </w:t>
      </w:r>
      <w:r w:rsidR="00DC0859" w:rsidRPr="00947A94">
        <w:rPr>
          <w:rFonts w:ascii="Arial" w:hAnsi="Arial" w:cs="Arial"/>
          <w:bCs/>
          <w:sz w:val="22"/>
          <w:szCs w:val="22"/>
        </w:rPr>
        <w:t>vor</w:t>
      </w:r>
      <w:r w:rsidR="00917010" w:rsidRPr="00947A94">
        <w:rPr>
          <w:rFonts w:ascii="Arial" w:hAnsi="Arial" w:cs="Arial"/>
          <w:bCs/>
          <w:sz w:val="22"/>
          <w:szCs w:val="22"/>
        </w:rPr>
        <w:t xml:space="preserve">. </w:t>
      </w:r>
      <w:bookmarkEnd w:id="11"/>
    </w:p>
    <w:p w14:paraId="7C77045C" w14:textId="62A33128" w:rsidR="00854436" w:rsidRPr="0071663D" w:rsidRDefault="00860F0D" w:rsidP="00917010">
      <w:pPr>
        <w:spacing w:after="120" w:line="360" w:lineRule="auto"/>
        <w:rPr>
          <w:rFonts w:ascii="Arial" w:hAnsi="Arial" w:cs="Arial"/>
          <w:bCs/>
          <w:sz w:val="22"/>
          <w:szCs w:val="22"/>
        </w:rPr>
      </w:pPr>
      <w:r w:rsidRPr="0071663D">
        <w:rPr>
          <w:rFonts w:ascii="Arial" w:hAnsi="Arial" w:cs="Arial"/>
          <w:bCs/>
          <w:sz w:val="22"/>
          <w:szCs w:val="22"/>
        </w:rPr>
        <w:t>D</w:t>
      </w:r>
      <w:r w:rsidR="00947A94" w:rsidRPr="0071663D">
        <w:rPr>
          <w:rFonts w:ascii="Arial" w:hAnsi="Arial" w:cs="Arial"/>
          <w:bCs/>
          <w:sz w:val="22"/>
          <w:szCs w:val="22"/>
        </w:rPr>
        <w:t xml:space="preserve">er </w:t>
      </w:r>
      <w:r w:rsidR="005937AC" w:rsidRPr="0071663D">
        <w:rPr>
          <w:rFonts w:ascii="Arial" w:hAnsi="Arial" w:cs="Arial"/>
          <w:bCs/>
          <w:sz w:val="22"/>
          <w:szCs w:val="22"/>
        </w:rPr>
        <w:t xml:space="preserve">vertikale </w:t>
      </w:r>
      <w:r w:rsidR="00947A94" w:rsidRPr="0071663D">
        <w:rPr>
          <w:rFonts w:ascii="Arial" w:hAnsi="Arial" w:cs="Arial"/>
          <w:bCs/>
          <w:sz w:val="22"/>
          <w:szCs w:val="22"/>
        </w:rPr>
        <w:t xml:space="preserve">Füllvorgang </w:t>
      </w:r>
      <w:r w:rsidRPr="0071663D">
        <w:rPr>
          <w:rFonts w:ascii="Arial" w:hAnsi="Arial" w:cs="Arial"/>
          <w:bCs/>
          <w:sz w:val="22"/>
          <w:szCs w:val="22"/>
        </w:rPr>
        <w:t xml:space="preserve">wirkt sich </w:t>
      </w:r>
      <w:r w:rsidR="00854436" w:rsidRPr="0071663D">
        <w:rPr>
          <w:rFonts w:ascii="Arial" w:hAnsi="Arial" w:cs="Arial"/>
          <w:bCs/>
          <w:sz w:val="22"/>
          <w:szCs w:val="22"/>
        </w:rPr>
        <w:t xml:space="preserve">insbesondere </w:t>
      </w:r>
      <w:r w:rsidRPr="0071663D">
        <w:rPr>
          <w:rFonts w:ascii="Arial" w:hAnsi="Arial" w:cs="Arial"/>
          <w:bCs/>
          <w:sz w:val="22"/>
          <w:szCs w:val="22"/>
        </w:rPr>
        <w:t xml:space="preserve">bei der Veredelung großer Gläser </w:t>
      </w:r>
      <w:r w:rsidR="00947A94" w:rsidRPr="0071663D">
        <w:rPr>
          <w:rFonts w:ascii="Arial" w:hAnsi="Arial" w:cs="Arial"/>
          <w:bCs/>
          <w:sz w:val="22"/>
          <w:szCs w:val="22"/>
        </w:rPr>
        <w:t xml:space="preserve">spürbar positiv auf </w:t>
      </w:r>
      <w:r w:rsidR="005937AC" w:rsidRPr="0071663D">
        <w:rPr>
          <w:rFonts w:ascii="Arial" w:hAnsi="Arial" w:cs="Arial"/>
          <w:bCs/>
          <w:sz w:val="22"/>
          <w:szCs w:val="22"/>
        </w:rPr>
        <w:t xml:space="preserve">die </w:t>
      </w:r>
      <w:r w:rsidR="00947A94" w:rsidRPr="0071663D">
        <w:rPr>
          <w:rFonts w:ascii="Arial" w:hAnsi="Arial" w:cs="Arial"/>
          <w:bCs/>
          <w:sz w:val="22"/>
          <w:szCs w:val="22"/>
        </w:rPr>
        <w:t>Bauteilqualität aus</w:t>
      </w:r>
      <w:r w:rsidRPr="0071663D">
        <w:rPr>
          <w:rFonts w:ascii="Arial" w:hAnsi="Arial" w:cs="Arial"/>
          <w:bCs/>
          <w:sz w:val="22"/>
          <w:szCs w:val="22"/>
        </w:rPr>
        <w:t>:</w:t>
      </w:r>
      <w:r w:rsidR="00947A94" w:rsidRPr="0071663D">
        <w:rPr>
          <w:rFonts w:ascii="Arial" w:hAnsi="Arial" w:cs="Arial"/>
          <w:bCs/>
          <w:sz w:val="22"/>
          <w:szCs w:val="22"/>
        </w:rPr>
        <w:t xml:space="preserve"> </w:t>
      </w:r>
      <w:r w:rsidRPr="0071663D">
        <w:rPr>
          <w:rFonts w:ascii="Arial" w:hAnsi="Arial" w:cs="Arial"/>
          <w:bCs/>
          <w:sz w:val="22"/>
          <w:szCs w:val="22"/>
        </w:rPr>
        <w:t>D</w:t>
      </w:r>
      <w:r w:rsidR="00947A94" w:rsidRPr="0071663D">
        <w:rPr>
          <w:rFonts w:ascii="Arial" w:hAnsi="Arial" w:cs="Arial"/>
          <w:bCs/>
          <w:sz w:val="22"/>
          <w:szCs w:val="22"/>
        </w:rPr>
        <w:t>ie Zahl der Lufteinschlüsse und der Flie</w:t>
      </w:r>
      <w:r w:rsidR="00DD1E28" w:rsidRPr="0071663D">
        <w:rPr>
          <w:rFonts w:ascii="Arial" w:hAnsi="Arial" w:cs="Arial"/>
          <w:bCs/>
          <w:sz w:val="22"/>
          <w:szCs w:val="22"/>
        </w:rPr>
        <w:t>ß</w:t>
      </w:r>
      <w:r w:rsidR="00947A94" w:rsidRPr="0071663D">
        <w:rPr>
          <w:rFonts w:ascii="Arial" w:hAnsi="Arial" w:cs="Arial"/>
          <w:bCs/>
          <w:sz w:val="22"/>
          <w:szCs w:val="22"/>
        </w:rPr>
        <w:t>fehler</w:t>
      </w:r>
      <w:r w:rsidRPr="0071663D">
        <w:rPr>
          <w:rFonts w:ascii="Arial" w:hAnsi="Arial" w:cs="Arial"/>
          <w:bCs/>
          <w:sz w:val="22"/>
          <w:szCs w:val="22"/>
        </w:rPr>
        <w:t xml:space="preserve"> sinkt, gleichzeitig verbessert sich der Zusammenfluss von </w:t>
      </w:r>
      <w:bookmarkStart w:id="12" w:name="OLE_LINK19"/>
      <w:r w:rsidRPr="0071663D">
        <w:rPr>
          <w:rFonts w:ascii="Arial" w:hAnsi="Arial" w:cs="Arial"/>
          <w:bCs/>
          <w:sz w:val="22"/>
          <w:szCs w:val="22"/>
        </w:rPr>
        <w:t>PUR und Glas</w:t>
      </w:r>
      <w:bookmarkEnd w:id="12"/>
      <w:r w:rsidR="005937AC" w:rsidRPr="0071663D">
        <w:rPr>
          <w:rFonts w:ascii="Arial" w:hAnsi="Arial" w:cs="Arial"/>
          <w:bCs/>
          <w:sz w:val="22"/>
          <w:szCs w:val="22"/>
        </w:rPr>
        <w:t>.</w:t>
      </w:r>
      <w:r w:rsidR="00854436" w:rsidRPr="0071663D">
        <w:rPr>
          <w:rFonts w:ascii="Arial" w:hAnsi="Arial" w:cs="Arial"/>
          <w:bCs/>
          <w:sz w:val="22"/>
          <w:szCs w:val="22"/>
        </w:rPr>
        <w:t xml:space="preserve"> Auf diese Weise können </w:t>
      </w:r>
      <w:r w:rsidRPr="0071663D">
        <w:rPr>
          <w:rFonts w:ascii="Arial" w:hAnsi="Arial" w:cs="Arial"/>
          <w:bCs/>
          <w:sz w:val="22"/>
          <w:szCs w:val="22"/>
        </w:rPr>
        <w:t xml:space="preserve">auch dünnwandige Bereiche problemlos </w:t>
      </w:r>
      <w:r w:rsidR="00854436" w:rsidRPr="0071663D">
        <w:rPr>
          <w:rFonts w:ascii="Arial" w:hAnsi="Arial" w:cs="Arial"/>
          <w:bCs/>
          <w:sz w:val="22"/>
          <w:szCs w:val="22"/>
        </w:rPr>
        <w:t>umgossen werden</w:t>
      </w:r>
      <w:r w:rsidRPr="0071663D">
        <w:rPr>
          <w:rFonts w:ascii="Arial" w:hAnsi="Arial" w:cs="Arial"/>
          <w:bCs/>
          <w:sz w:val="22"/>
          <w:szCs w:val="22"/>
        </w:rPr>
        <w:t>.</w:t>
      </w:r>
    </w:p>
    <w:p w14:paraId="292912A0" w14:textId="4644B7E3" w:rsidR="00860F0D" w:rsidRPr="0071663D" w:rsidRDefault="00854436" w:rsidP="00917010">
      <w:pPr>
        <w:spacing w:after="120" w:line="360" w:lineRule="auto"/>
        <w:rPr>
          <w:rFonts w:ascii="Arial" w:hAnsi="Arial" w:cs="Arial"/>
          <w:bCs/>
          <w:sz w:val="22"/>
          <w:szCs w:val="22"/>
        </w:rPr>
      </w:pPr>
      <w:r w:rsidRPr="0071663D">
        <w:rPr>
          <w:rFonts w:ascii="Arial" w:hAnsi="Arial" w:cs="Arial"/>
          <w:bCs/>
          <w:sz w:val="22"/>
          <w:szCs w:val="22"/>
        </w:rPr>
        <w:t xml:space="preserve">Die </w:t>
      </w:r>
      <w:r w:rsidR="00860F0D" w:rsidRPr="0071663D">
        <w:rPr>
          <w:rFonts w:ascii="Arial" w:hAnsi="Arial" w:cs="Arial"/>
          <w:bCs/>
          <w:sz w:val="22"/>
          <w:szCs w:val="22"/>
        </w:rPr>
        <w:t xml:space="preserve">gegenüber konventionellen Verfahren </w:t>
      </w:r>
      <w:r w:rsidRPr="0071663D">
        <w:rPr>
          <w:rFonts w:ascii="Arial" w:hAnsi="Arial" w:cs="Arial"/>
          <w:bCs/>
          <w:sz w:val="22"/>
          <w:szCs w:val="22"/>
        </w:rPr>
        <w:t>vorteilhaftere Ergonomie erleicht</w:t>
      </w:r>
      <w:r w:rsidR="00C13C4E" w:rsidRPr="0071663D">
        <w:rPr>
          <w:rFonts w:ascii="Arial" w:hAnsi="Arial" w:cs="Arial"/>
          <w:bCs/>
          <w:sz w:val="22"/>
          <w:szCs w:val="22"/>
        </w:rPr>
        <w:t xml:space="preserve">ert </w:t>
      </w:r>
      <w:r w:rsidR="009963EF" w:rsidRPr="0071663D">
        <w:rPr>
          <w:rFonts w:ascii="Arial" w:hAnsi="Arial" w:cs="Arial"/>
          <w:bCs/>
          <w:sz w:val="22"/>
          <w:szCs w:val="22"/>
        </w:rPr>
        <w:t xml:space="preserve">außerdem </w:t>
      </w:r>
      <w:r w:rsidR="00C13C4E" w:rsidRPr="0071663D">
        <w:rPr>
          <w:rFonts w:ascii="Arial" w:hAnsi="Arial" w:cs="Arial"/>
          <w:bCs/>
          <w:sz w:val="22"/>
          <w:szCs w:val="22"/>
        </w:rPr>
        <w:t xml:space="preserve">die </w:t>
      </w:r>
      <w:r w:rsidR="00860F0D" w:rsidRPr="0071663D">
        <w:rPr>
          <w:rFonts w:ascii="Arial" w:hAnsi="Arial" w:cs="Arial"/>
          <w:bCs/>
          <w:sz w:val="22"/>
          <w:szCs w:val="22"/>
        </w:rPr>
        <w:t xml:space="preserve">Zugänglichkeit </w:t>
      </w:r>
      <w:r w:rsidR="00C13C4E" w:rsidRPr="0071663D">
        <w:rPr>
          <w:rFonts w:ascii="Arial" w:hAnsi="Arial" w:cs="Arial"/>
          <w:bCs/>
          <w:sz w:val="22"/>
          <w:szCs w:val="22"/>
        </w:rPr>
        <w:t xml:space="preserve">der </w:t>
      </w:r>
      <w:r w:rsidR="00860F0D" w:rsidRPr="0071663D">
        <w:rPr>
          <w:rFonts w:ascii="Arial" w:hAnsi="Arial" w:cs="Arial"/>
          <w:bCs/>
          <w:sz w:val="22"/>
          <w:szCs w:val="22"/>
        </w:rPr>
        <w:t>beiden Werkzeughälften</w:t>
      </w:r>
      <w:r w:rsidR="009963EF" w:rsidRPr="0071663D">
        <w:rPr>
          <w:rFonts w:ascii="Arial" w:hAnsi="Arial" w:cs="Arial"/>
          <w:bCs/>
          <w:sz w:val="22"/>
          <w:szCs w:val="22"/>
        </w:rPr>
        <w:t>.</w:t>
      </w:r>
      <w:r w:rsidR="00C13C4E" w:rsidRPr="0071663D">
        <w:rPr>
          <w:rFonts w:ascii="Arial" w:hAnsi="Arial" w:cs="Arial"/>
          <w:bCs/>
          <w:sz w:val="22"/>
          <w:szCs w:val="22"/>
        </w:rPr>
        <w:t xml:space="preserve"> </w:t>
      </w:r>
      <w:r w:rsidR="009963EF" w:rsidRPr="0071663D">
        <w:rPr>
          <w:rFonts w:ascii="Arial" w:hAnsi="Arial" w:cs="Arial"/>
          <w:bCs/>
          <w:sz w:val="22"/>
          <w:szCs w:val="22"/>
        </w:rPr>
        <w:t xml:space="preserve">Um sie zu erreichen, muss </w:t>
      </w:r>
      <w:r w:rsidR="0051217A" w:rsidRPr="0071663D">
        <w:rPr>
          <w:rFonts w:ascii="Arial" w:hAnsi="Arial" w:cs="Arial"/>
          <w:bCs/>
          <w:sz w:val="22"/>
          <w:szCs w:val="22"/>
        </w:rPr>
        <w:t>d</w:t>
      </w:r>
      <w:r w:rsidR="00C13C4E" w:rsidRPr="0071663D">
        <w:rPr>
          <w:rFonts w:ascii="Arial" w:hAnsi="Arial" w:cs="Arial"/>
          <w:bCs/>
          <w:sz w:val="22"/>
          <w:szCs w:val="22"/>
        </w:rPr>
        <w:t xml:space="preserve">er Bediener lediglich </w:t>
      </w:r>
      <w:r w:rsidR="0051217A" w:rsidRPr="0071663D">
        <w:rPr>
          <w:rFonts w:ascii="Arial" w:hAnsi="Arial" w:cs="Arial"/>
          <w:bCs/>
          <w:sz w:val="22"/>
          <w:szCs w:val="22"/>
        </w:rPr>
        <w:t>eine halbe Drehung machen</w:t>
      </w:r>
      <w:r w:rsidR="00860F0D" w:rsidRPr="0071663D">
        <w:rPr>
          <w:rFonts w:ascii="Arial" w:hAnsi="Arial" w:cs="Arial"/>
          <w:bCs/>
          <w:sz w:val="22"/>
          <w:szCs w:val="22"/>
        </w:rPr>
        <w:t>.</w:t>
      </w:r>
    </w:p>
    <w:p w14:paraId="6AC43169" w14:textId="29FB8625" w:rsidR="00917010" w:rsidRPr="007879FC" w:rsidRDefault="0051217A" w:rsidP="00917010">
      <w:pPr>
        <w:spacing w:after="120" w:line="360" w:lineRule="auto"/>
        <w:rPr>
          <w:rFonts w:ascii="Arial" w:hAnsi="Arial" w:cs="Arial"/>
          <w:bCs/>
          <w:sz w:val="22"/>
          <w:szCs w:val="22"/>
        </w:rPr>
      </w:pPr>
      <w:r w:rsidRPr="007879FC">
        <w:rPr>
          <w:rFonts w:ascii="Arial" w:hAnsi="Arial" w:cs="Arial"/>
          <w:bCs/>
          <w:sz w:val="22"/>
          <w:szCs w:val="22"/>
        </w:rPr>
        <w:t xml:space="preserve">Zudem sinken </w:t>
      </w:r>
      <w:r w:rsidRPr="0071663D">
        <w:rPr>
          <w:rFonts w:ascii="Arial" w:hAnsi="Arial" w:cs="Arial"/>
          <w:bCs/>
          <w:sz w:val="22"/>
          <w:szCs w:val="22"/>
        </w:rPr>
        <w:t>mit der Komplexität der Anlage die Investitionskosten</w:t>
      </w:r>
      <w:r w:rsidRPr="007879FC">
        <w:rPr>
          <w:rFonts w:ascii="Arial" w:hAnsi="Arial" w:cs="Arial"/>
          <w:bCs/>
          <w:sz w:val="22"/>
          <w:szCs w:val="22"/>
        </w:rPr>
        <w:t xml:space="preserve">. </w:t>
      </w:r>
      <w:r w:rsidR="0004405A" w:rsidRPr="007879FC">
        <w:rPr>
          <w:rFonts w:ascii="Arial" w:hAnsi="Arial" w:cs="Arial"/>
          <w:bCs/>
          <w:sz w:val="22"/>
          <w:szCs w:val="22"/>
        </w:rPr>
        <w:t xml:space="preserve">Gleichzeitig </w:t>
      </w:r>
      <w:r w:rsidR="00DC0859" w:rsidRPr="007879FC">
        <w:rPr>
          <w:rFonts w:ascii="Arial" w:hAnsi="Arial" w:cs="Arial"/>
          <w:bCs/>
          <w:sz w:val="22"/>
          <w:szCs w:val="22"/>
        </w:rPr>
        <w:t xml:space="preserve">minimiert </w:t>
      </w:r>
      <w:r w:rsidR="0004405A" w:rsidRPr="007879FC">
        <w:rPr>
          <w:rFonts w:ascii="Arial" w:hAnsi="Arial" w:cs="Arial"/>
          <w:bCs/>
          <w:sz w:val="22"/>
          <w:szCs w:val="22"/>
        </w:rPr>
        <w:t xml:space="preserve">die </w:t>
      </w:r>
      <w:r w:rsidR="005937AC" w:rsidRPr="007879FC">
        <w:rPr>
          <w:rFonts w:ascii="Arial" w:hAnsi="Arial" w:cs="Arial"/>
          <w:bCs/>
          <w:sz w:val="22"/>
          <w:szCs w:val="22"/>
        </w:rPr>
        <w:t xml:space="preserve">Neuentwicklung </w:t>
      </w:r>
      <w:r w:rsidR="00DC0859" w:rsidRPr="007879FC">
        <w:rPr>
          <w:rFonts w:ascii="Arial" w:hAnsi="Arial" w:cs="Arial"/>
          <w:bCs/>
          <w:sz w:val="22"/>
          <w:szCs w:val="22"/>
        </w:rPr>
        <w:t>den Verbrauch von Material und Energie</w:t>
      </w:r>
      <w:r w:rsidR="00396AFA" w:rsidRPr="007879FC">
        <w:rPr>
          <w:rFonts w:ascii="Arial" w:hAnsi="Arial" w:cs="Arial"/>
          <w:bCs/>
          <w:sz w:val="22"/>
          <w:szCs w:val="22"/>
        </w:rPr>
        <w:t xml:space="preserve"> bei</w:t>
      </w:r>
      <w:r w:rsidR="00A06A65" w:rsidRPr="007879FC">
        <w:rPr>
          <w:rFonts w:ascii="Arial" w:hAnsi="Arial" w:cs="Arial"/>
          <w:bCs/>
          <w:sz w:val="22"/>
          <w:szCs w:val="22"/>
        </w:rPr>
        <w:t>m</w:t>
      </w:r>
      <w:r w:rsidR="00396AFA" w:rsidRPr="007879FC">
        <w:rPr>
          <w:rFonts w:ascii="Arial" w:hAnsi="Arial" w:cs="Arial"/>
          <w:bCs/>
          <w:sz w:val="22"/>
          <w:szCs w:val="22"/>
        </w:rPr>
        <w:t xml:space="preserve"> Umgießen. Außerdem </w:t>
      </w:r>
      <w:r w:rsidR="0004405A" w:rsidRPr="007879FC">
        <w:rPr>
          <w:rFonts w:ascii="Arial" w:hAnsi="Arial" w:cs="Arial"/>
          <w:bCs/>
          <w:sz w:val="22"/>
          <w:szCs w:val="22"/>
        </w:rPr>
        <w:t xml:space="preserve">lassen sich </w:t>
      </w:r>
      <w:proofErr w:type="spellStart"/>
      <w:r w:rsidR="005937AC" w:rsidRPr="007879FC">
        <w:rPr>
          <w:rFonts w:ascii="Arial" w:hAnsi="Arial" w:cs="Arial"/>
          <w:bCs/>
          <w:sz w:val="22"/>
          <w:szCs w:val="22"/>
        </w:rPr>
        <w:t>Vertipour</w:t>
      </w:r>
      <w:proofErr w:type="spellEnd"/>
      <w:r w:rsidR="005937AC" w:rsidRPr="007879FC">
        <w:rPr>
          <w:rFonts w:ascii="Arial" w:hAnsi="Arial" w:cs="Arial"/>
          <w:bCs/>
          <w:sz w:val="22"/>
          <w:szCs w:val="22"/>
        </w:rPr>
        <w:t>-</w:t>
      </w:r>
      <w:r w:rsidR="00396AFA" w:rsidRPr="007879FC">
        <w:rPr>
          <w:rFonts w:ascii="Arial" w:hAnsi="Arial" w:cs="Arial"/>
          <w:bCs/>
          <w:sz w:val="22"/>
          <w:szCs w:val="22"/>
        </w:rPr>
        <w:t xml:space="preserve">Werkzeuge </w:t>
      </w:r>
      <w:r w:rsidR="0004405A" w:rsidRPr="007879FC">
        <w:rPr>
          <w:rFonts w:ascii="Arial" w:hAnsi="Arial" w:cs="Arial"/>
          <w:bCs/>
          <w:sz w:val="22"/>
          <w:szCs w:val="22"/>
        </w:rPr>
        <w:t>p</w:t>
      </w:r>
      <w:r w:rsidR="00396AFA" w:rsidRPr="007879FC">
        <w:rPr>
          <w:rFonts w:ascii="Arial" w:hAnsi="Arial" w:cs="Arial"/>
          <w:bCs/>
          <w:sz w:val="22"/>
          <w:szCs w:val="22"/>
        </w:rPr>
        <w:t>latz</w:t>
      </w:r>
      <w:r w:rsidR="0004405A" w:rsidRPr="007879FC">
        <w:rPr>
          <w:rFonts w:ascii="Arial" w:hAnsi="Arial" w:cs="Arial"/>
          <w:bCs/>
          <w:sz w:val="22"/>
          <w:szCs w:val="22"/>
        </w:rPr>
        <w:t>sparender transportieren und lagern</w:t>
      </w:r>
      <w:r w:rsidR="00396AFA" w:rsidRPr="007879FC">
        <w:rPr>
          <w:rFonts w:ascii="Arial" w:hAnsi="Arial" w:cs="Arial"/>
          <w:bCs/>
          <w:sz w:val="22"/>
          <w:szCs w:val="22"/>
        </w:rPr>
        <w:t xml:space="preserve">. </w:t>
      </w:r>
    </w:p>
    <w:p w14:paraId="16A4DE1D" w14:textId="77777777" w:rsidR="0004405A" w:rsidRPr="00917010" w:rsidRDefault="0004405A" w:rsidP="0004405A">
      <w:pPr>
        <w:spacing w:after="120" w:line="360" w:lineRule="auto"/>
        <w:rPr>
          <w:rFonts w:ascii="Arial" w:hAnsi="Arial" w:cs="Arial"/>
          <w:bCs/>
          <w:sz w:val="22"/>
          <w:szCs w:val="22"/>
        </w:rPr>
      </w:pPr>
      <w:r w:rsidRPr="00917010">
        <w:rPr>
          <w:rFonts w:ascii="Arial" w:hAnsi="Arial" w:cs="Arial"/>
          <w:b/>
          <w:sz w:val="22"/>
          <w:szCs w:val="22"/>
        </w:rPr>
        <w:t>Konkrete Kundenvorteile</w:t>
      </w:r>
    </w:p>
    <w:p w14:paraId="48FF532B" w14:textId="62327780" w:rsidR="0004405A" w:rsidRPr="007879FC" w:rsidRDefault="0004405A" w:rsidP="0004405A">
      <w:pPr>
        <w:spacing w:after="120" w:line="360" w:lineRule="auto"/>
        <w:rPr>
          <w:rFonts w:ascii="Arial" w:hAnsi="Arial" w:cs="Arial"/>
          <w:bCs/>
          <w:sz w:val="22"/>
          <w:szCs w:val="22"/>
        </w:rPr>
      </w:pPr>
      <w:r w:rsidRPr="00917010">
        <w:rPr>
          <w:rFonts w:ascii="Arial" w:hAnsi="Arial" w:cs="Arial"/>
          <w:bCs/>
          <w:sz w:val="22"/>
          <w:szCs w:val="22"/>
        </w:rPr>
        <w:t xml:space="preserve">Während bislang Glasumgießprozesse horizontal </w:t>
      </w:r>
      <w:r w:rsidRPr="007879FC">
        <w:rPr>
          <w:rFonts w:ascii="Arial" w:hAnsi="Arial" w:cs="Arial"/>
          <w:bCs/>
          <w:sz w:val="22"/>
          <w:szCs w:val="22"/>
        </w:rPr>
        <w:t xml:space="preserve">ablaufen, dreht </w:t>
      </w:r>
      <w:r w:rsidR="003E55AD" w:rsidRPr="007879FC">
        <w:rPr>
          <w:rFonts w:ascii="Arial" w:hAnsi="Arial" w:cs="Arial"/>
          <w:bCs/>
          <w:sz w:val="22"/>
          <w:szCs w:val="22"/>
        </w:rPr>
        <w:t xml:space="preserve">BBG mit </w:t>
      </w:r>
      <w:proofErr w:type="spellStart"/>
      <w:r w:rsidRPr="007879FC">
        <w:rPr>
          <w:rFonts w:ascii="Arial" w:hAnsi="Arial" w:cs="Arial"/>
          <w:bCs/>
          <w:sz w:val="22"/>
          <w:szCs w:val="22"/>
        </w:rPr>
        <w:t>Vertipour</w:t>
      </w:r>
      <w:proofErr w:type="spellEnd"/>
      <w:r w:rsidRPr="007879FC">
        <w:rPr>
          <w:rFonts w:ascii="Arial" w:hAnsi="Arial" w:cs="Arial"/>
          <w:bCs/>
          <w:sz w:val="22"/>
          <w:szCs w:val="22"/>
        </w:rPr>
        <w:t xml:space="preserve"> das Verfahren buchstäblich um 90 Grad. Der Name setzt sich aus „verti" für vertikal und „pour" für das englische Wort Gießen zusammen. Glasscheiben werden </w:t>
      </w:r>
      <w:proofErr w:type="gramStart"/>
      <w:r w:rsidRPr="007879FC">
        <w:rPr>
          <w:rFonts w:ascii="Arial" w:hAnsi="Arial" w:cs="Arial"/>
          <w:bCs/>
          <w:sz w:val="22"/>
          <w:szCs w:val="22"/>
        </w:rPr>
        <w:t>dabei stehend</w:t>
      </w:r>
      <w:proofErr w:type="gramEnd"/>
      <w:r w:rsidRPr="007879FC">
        <w:rPr>
          <w:rFonts w:ascii="Arial" w:hAnsi="Arial" w:cs="Arial"/>
          <w:bCs/>
          <w:sz w:val="22"/>
          <w:szCs w:val="22"/>
        </w:rPr>
        <w:t xml:space="preserve"> umgossen – ähnlich wie bei einer konventionellen Spritzgießmaschine.</w:t>
      </w:r>
    </w:p>
    <w:p w14:paraId="4DE9CDCF" w14:textId="6955B3C2" w:rsidR="0004405A" w:rsidRPr="007879FC" w:rsidRDefault="0051217A" w:rsidP="0004405A">
      <w:pPr>
        <w:spacing w:after="120" w:line="360" w:lineRule="auto"/>
        <w:rPr>
          <w:rFonts w:ascii="Arial" w:hAnsi="Arial" w:cs="Arial"/>
          <w:bCs/>
          <w:sz w:val="22"/>
          <w:szCs w:val="22"/>
        </w:rPr>
      </w:pPr>
      <w:r w:rsidRPr="0071663D">
        <w:rPr>
          <w:rFonts w:ascii="Arial" w:hAnsi="Arial" w:cs="Arial"/>
          <w:bCs/>
          <w:sz w:val="22"/>
          <w:szCs w:val="22"/>
        </w:rPr>
        <w:t xml:space="preserve">Das vereinfachte </w:t>
      </w:r>
      <w:r w:rsidR="00CE1216" w:rsidRPr="0071663D">
        <w:rPr>
          <w:rFonts w:ascii="Arial" w:hAnsi="Arial" w:cs="Arial"/>
          <w:bCs/>
          <w:sz w:val="22"/>
          <w:szCs w:val="22"/>
        </w:rPr>
        <w:t>D</w:t>
      </w:r>
      <w:r w:rsidRPr="0071663D">
        <w:rPr>
          <w:rFonts w:ascii="Arial" w:hAnsi="Arial" w:cs="Arial"/>
          <w:bCs/>
          <w:sz w:val="22"/>
          <w:szCs w:val="22"/>
        </w:rPr>
        <w:t xml:space="preserve">esign </w:t>
      </w:r>
      <w:r w:rsidR="00CE1216" w:rsidRPr="0071663D">
        <w:rPr>
          <w:rFonts w:ascii="Arial" w:hAnsi="Arial" w:cs="Arial"/>
          <w:bCs/>
          <w:sz w:val="22"/>
          <w:szCs w:val="22"/>
        </w:rPr>
        <w:t>der Anlage reduziert ihre Herstellungskosten</w:t>
      </w:r>
      <w:r w:rsidR="008531CC" w:rsidRPr="007879FC">
        <w:rPr>
          <w:rFonts w:ascii="Arial" w:hAnsi="Arial" w:cs="Arial"/>
          <w:bCs/>
          <w:sz w:val="22"/>
          <w:szCs w:val="22"/>
        </w:rPr>
        <w:t xml:space="preserve">. Für das Umgießen reichen </w:t>
      </w:r>
      <w:r w:rsidR="0004405A" w:rsidRPr="007879FC">
        <w:rPr>
          <w:rFonts w:ascii="Arial" w:hAnsi="Arial" w:cs="Arial"/>
          <w:bCs/>
          <w:sz w:val="22"/>
          <w:szCs w:val="22"/>
        </w:rPr>
        <w:t xml:space="preserve">eine Achse und eine Bewegungsrichtung statt vier bis fünf Achsen bei </w:t>
      </w:r>
      <w:r w:rsidR="003E55AD" w:rsidRPr="007879FC">
        <w:rPr>
          <w:rFonts w:ascii="Arial" w:hAnsi="Arial" w:cs="Arial"/>
          <w:bCs/>
          <w:sz w:val="22"/>
          <w:szCs w:val="22"/>
        </w:rPr>
        <w:t>den bisher üblichen</w:t>
      </w:r>
      <w:r w:rsidR="0004405A" w:rsidRPr="007879FC">
        <w:rPr>
          <w:rFonts w:ascii="Arial" w:hAnsi="Arial" w:cs="Arial"/>
          <w:bCs/>
          <w:sz w:val="22"/>
          <w:szCs w:val="22"/>
        </w:rPr>
        <w:t xml:space="preserve"> Systemen</w:t>
      </w:r>
      <w:r w:rsidR="008531CC" w:rsidRPr="007879FC">
        <w:rPr>
          <w:rFonts w:ascii="Arial" w:hAnsi="Arial" w:cs="Arial"/>
          <w:bCs/>
          <w:sz w:val="22"/>
          <w:szCs w:val="22"/>
        </w:rPr>
        <w:t xml:space="preserve">. Das vermindert den </w:t>
      </w:r>
      <w:r w:rsidR="0004405A" w:rsidRPr="007879FC">
        <w:rPr>
          <w:rFonts w:ascii="Arial" w:hAnsi="Arial" w:cs="Arial"/>
          <w:bCs/>
          <w:sz w:val="22"/>
          <w:szCs w:val="22"/>
        </w:rPr>
        <w:t>Programmieraufwand</w:t>
      </w:r>
      <w:r w:rsidR="008531CC" w:rsidRPr="007879FC">
        <w:rPr>
          <w:rFonts w:ascii="Arial" w:hAnsi="Arial" w:cs="Arial"/>
          <w:bCs/>
          <w:sz w:val="22"/>
          <w:szCs w:val="22"/>
        </w:rPr>
        <w:t xml:space="preserve">, weshalb auch </w:t>
      </w:r>
      <w:r w:rsidR="0004405A" w:rsidRPr="007879FC">
        <w:rPr>
          <w:rFonts w:ascii="Arial" w:hAnsi="Arial" w:cs="Arial"/>
          <w:bCs/>
          <w:sz w:val="22"/>
          <w:szCs w:val="22"/>
        </w:rPr>
        <w:t>ein einfachere</w:t>
      </w:r>
      <w:r w:rsidR="008531CC" w:rsidRPr="007879FC">
        <w:rPr>
          <w:rFonts w:ascii="Arial" w:hAnsi="Arial" w:cs="Arial"/>
          <w:bCs/>
          <w:sz w:val="22"/>
          <w:szCs w:val="22"/>
        </w:rPr>
        <w:t>r</w:t>
      </w:r>
      <w:r w:rsidR="0004405A" w:rsidRPr="007879FC">
        <w:rPr>
          <w:rFonts w:ascii="Arial" w:hAnsi="Arial" w:cs="Arial"/>
          <w:bCs/>
          <w:sz w:val="22"/>
          <w:szCs w:val="22"/>
        </w:rPr>
        <w:t xml:space="preserve"> Steuerung</w:t>
      </w:r>
      <w:r w:rsidR="008531CC" w:rsidRPr="007879FC">
        <w:rPr>
          <w:rFonts w:ascii="Arial" w:hAnsi="Arial" w:cs="Arial"/>
          <w:bCs/>
          <w:sz w:val="22"/>
          <w:szCs w:val="22"/>
        </w:rPr>
        <w:t>styp</w:t>
      </w:r>
      <w:r w:rsidR="0004405A" w:rsidRPr="007879FC">
        <w:rPr>
          <w:rFonts w:ascii="Arial" w:hAnsi="Arial" w:cs="Arial"/>
          <w:bCs/>
          <w:sz w:val="22"/>
          <w:szCs w:val="22"/>
        </w:rPr>
        <w:t xml:space="preserve"> genutzt werden</w:t>
      </w:r>
      <w:r w:rsidR="00A06A65" w:rsidRPr="007879FC">
        <w:rPr>
          <w:rFonts w:ascii="Arial" w:hAnsi="Arial" w:cs="Arial"/>
          <w:bCs/>
          <w:sz w:val="22"/>
          <w:szCs w:val="22"/>
        </w:rPr>
        <w:t xml:space="preserve"> kann</w:t>
      </w:r>
      <w:r w:rsidR="0004405A" w:rsidRPr="007879FC">
        <w:rPr>
          <w:rFonts w:ascii="Arial" w:hAnsi="Arial" w:cs="Arial"/>
          <w:bCs/>
          <w:sz w:val="22"/>
          <w:szCs w:val="22"/>
        </w:rPr>
        <w:t xml:space="preserve">. </w:t>
      </w:r>
    </w:p>
    <w:p w14:paraId="1D895EC9" w14:textId="79473883" w:rsidR="0004405A" w:rsidRPr="00907FD1" w:rsidRDefault="0004405A" w:rsidP="0004405A">
      <w:pPr>
        <w:spacing w:after="120" w:line="360" w:lineRule="auto"/>
        <w:rPr>
          <w:rFonts w:ascii="Arial" w:hAnsi="Arial" w:cs="Arial"/>
          <w:bCs/>
          <w:sz w:val="22"/>
          <w:szCs w:val="22"/>
        </w:rPr>
      </w:pPr>
      <w:r w:rsidRPr="00917010">
        <w:rPr>
          <w:rFonts w:ascii="Arial" w:hAnsi="Arial" w:cs="Arial"/>
          <w:bCs/>
          <w:sz w:val="22"/>
          <w:szCs w:val="22"/>
        </w:rPr>
        <w:t xml:space="preserve">Der deutlich niedrigere Energiebedarf durch die vereinfachte Mechanik </w:t>
      </w:r>
      <w:r>
        <w:rPr>
          <w:rFonts w:ascii="Arial" w:hAnsi="Arial" w:cs="Arial"/>
          <w:bCs/>
          <w:sz w:val="22"/>
          <w:szCs w:val="22"/>
        </w:rPr>
        <w:t>verbessert</w:t>
      </w:r>
      <w:r w:rsidRPr="00917010">
        <w:rPr>
          <w:rFonts w:ascii="Arial" w:hAnsi="Arial" w:cs="Arial"/>
          <w:bCs/>
          <w:sz w:val="22"/>
          <w:szCs w:val="22"/>
        </w:rPr>
        <w:t xml:space="preserve"> </w:t>
      </w:r>
      <w:r w:rsidR="008531CC">
        <w:rPr>
          <w:rFonts w:ascii="Arial" w:hAnsi="Arial" w:cs="Arial"/>
          <w:bCs/>
          <w:sz w:val="22"/>
          <w:szCs w:val="22"/>
        </w:rPr>
        <w:t>darüber hinaus</w:t>
      </w:r>
      <w:r>
        <w:rPr>
          <w:rFonts w:ascii="Arial" w:hAnsi="Arial" w:cs="Arial"/>
          <w:bCs/>
          <w:sz w:val="22"/>
          <w:szCs w:val="22"/>
        </w:rPr>
        <w:t xml:space="preserve"> die </w:t>
      </w:r>
      <w:r w:rsidRPr="00917010">
        <w:rPr>
          <w:rFonts w:ascii="Arial" w:hAnsi="Arial" w:cs="Arial"/>
          <w:bCs/>
          <w:sz w:val="22"/>
          <w:szCs w:val="22"/>
        </w:rPr>
        <w:t xml:space="preserve">Energieeffizienz. </w:t>
      </w:r>
      <w:r>
        <w:rPr>
          <w:rFonts w:ascii="Arial" w:hAnsi="Arial" w:cs="Arial"/>
          <w:bCs/>
          <w:sz w:val="22"/>
          <w:szCs w:val="22"/>
        </w:rPr>
        <w:t xml:space="preserve">Zusätzlich kann </w:t>
      </w:r>
      <w:r w:rsidRPr="00917010">
        <w:rPr>
          <w:rFonts w:ascii="Arial" w:hAnsi="Arial" w:cs="Arial"/>
          <w:bCs/>
          <w:sz w:val="22"/>
          <w:szCs w:val="22"/>
        </w:rPr>
        <w:t>Material</w:t>
      </w:r>
      <w:r>
        <w:rPr>
          <w:rFonts w:ascii="Arial" w:hAnsi="Arial" w:cs="Arial"/>
          <w:bCs/>
          <w:sz w:val="22"/>
          <w:szCs w:val="22"/>
        </w:rPr>
        <w:t xml:space="preserve"> gespart werden, denn aufgrund des optimierten </w:t>
      </w:r>
      <w:r w:rsidRPr="00907FD1">
        <w:rPr>
          <w:rFonts w:ascii="Arial" w:hAnsi="Arial" w:cs="Arial"/>
          <w:bCs/>
          <w:sz w:val="22"/>
          <w:szCs w:val="22"/>
        </w:rPr>
        <w:t xml:space="preserve">Fließverhaltens sind </w:t>
      </w:r>
      <w:r w:rsidR="003E55AD" w:rsidRPr="00907FD1">
        <w:rPr>
          <w:rFonts w:ascii="Arial" w:hAnsi="Arial" w:cs="Arial"/>
          <w:bCs/>
          <w:sz w:val="22"/>
          <w:szCs w:val="22"/>
        </w:rPr>
        <w:t xml:space="preserve">im </w:t>
      </w:r>
      <w:proofErr w:type="spellStart"/>
      <w:r w:rsidR="003E55AD" w:rsidRPr="00907FD1">
        <w:rPr>
          <w:rFonts w:ascii="Arial" w:hAnsi="Arial" w:cs="Arial"/>
          <w:bCs/>
          <w:sz w:val="22"/>
          <w:szCs w:val="22"/>
        </w:rPr>
        <w:t>Schäumwerkzeug</w:t>
      </w:r>
      <w:proofErr w:type="spellEnd"/>
      <w:r w:rsidR="003E55AD" w:rsidRPr="00907FD1">
        <w:rPr>
          <w:rFonts w:ascii="Arial" w:hAnsi="Arial" w:cs="Arial"/>
          <w:bCs/>
          <w:sz w:val="22"/>
          <w:szCs w:val="22"/>
        </w:rPr>
        <w:t xml:space="preserve"> </w:t>
      </w:r>
      <w:r w:rsidRPr="00907FD1">
        <w:rPr>
          <w:rFonts w:ascii="Arial" w:hAnsi="Arial" w:cs="Arial"/>
          <w:bCs/>
          <w:sz w:val="22"/>
          <w:szCs w:val="22"/>
        </w:rPr>
        <w:t xml:space="preserve">weniger Entlüftungspunkte erforderlich, beispielsweise für </w:t>
      </w:r>
      <w:r w:rsidR="007879FC" w:rsidRPr="00907FD1">
        <w:rPr>
          <w:rFonts w:ascii="Arial" w:hAnsi="Arial" w:cs="Arial"/>
          <w:bCs/>
          <w:sz w:val="22"/>
          <w:szCs w:val="22"/>
        </w:rPr>
        <w:t>Schraubdome, Rippen, Pins und Engstellen</w:t>
      </w:r>
      <w:r w:rsidRPr="00907FD1">
        <w:rPr>
          <w:rFonts w:ascii="Arial" w:hAnsi="Arial" w:cs="Arial"/>
          <w:bCs/>
          <w:sz w:val="22"/>
          <w:szCs w:val="22"/>
        </w:rPr>
        <w:t>.</w:t>
      </w:r>
    </w:p>
    <w:p w14:paraId="3A05FDAA" w14:textId="7CB18FC5" w:rsidR="0004405A" w:rsidRPr="00907FD1" w:rsidRDefault="008531CC" w:rsidP="0004405A">
      <w:pPr>
        <w:spacing w:after="120" w:line="360" w:lineRule="auto"/>
        <w:rPr>
          <w:rFonts w:ascii="Arial" w:hAnsi="Arial" w:cs="Arial"/>
          <w:bCs/>
          <w:sz w:val="22"/>
          <w:szCs w:val="22"/>
        </w:rPr>
      </w:pPr>
      <w:r w:rsidRPr="00907FD1">
        <w:rPr>
          <w:rFonts w:ascii="Arial" w:hAnsi="Arial" w:cs="Arial"/>
          <w:bCs/>
          <w:sz w:val="22"/>
          <w:szCs w:val="22"/>
        </w:rPr>
        <w:lastRenderedPageBreak/>
        <w:t xml:space="preserve">Darüber hinaus ermöglicht es die </w:t>
      </w:r>
      <w:r w:rsidR="0004405A" w:rsidRPr="00907FD1">
        <w:rPr>
          <w:rFonts w:ascii="Arial" w:hAnsi="Arial" w:cs="Arial"/>
          <w:bCs/>
          <w:sz w:val="22"/>
          <w:szCs w:val="22"/>
        </w:rPr>
        <w:t xml:space="preserve">platzsparende Lösung, Werkzeuge stehend zu transportieren und zu lagern. </w:t>
      </w:r>
      <w:r w:rsidRPr="00907FD1">
        <w:rPr>
          <w:rFonts w:ascii="Arial" w:hAnsi="Arial" w:cs="Arial"/>
          <w:bCs/>
          <w:sz w:val="22"/>
          <w:szCs w:val="22"/>
        </w:rPr>
        <w:t xml:space="preserve">Nicht zuletzt </w:t>
      </w:r>
      <w:r w:rsidR="0004405A" w:rsidRPr="00907FD1">
        <w:rPr>
          <w:rFonts w:ascii="Arial" w:hAnsi="Arial" w:cs="Arial"/>
          <w:bCs/>
          <w:sz w:val="22"/>
          <w:szCs w:val="22"/>
        </w:rPr>
        <w:t>ist das System automatisierungsfreundlich gestaltet, sodass Reinigung, Trennmittelauftrag, Bestückung und Entnahme robotergesteuert durchgeführt werden können.</w:t>
      </w:r>
    </w:p>
    <w:p w14:paraId="03A86E3A" w14:textId="77777777" w:rsidR="00917010" w:rsidRPr="00907FD1" w:rsidRDefault="00917010" w:rsidP="00917010">
      <w:pPr>
        <w:spacing w:after="120" w:line="360" w:lineRule="auto"/>
        <w:rPr>
          <w:rFonts w:ascii="Arial" w:hAnsi="Arial" w:cs="Arial"/>
          <w:bCs/>
          <w:sz w:val="22"/>
          <w:szCs w:val="22"/>
        </w:rPr>
      </w:pPr>
      <w:r w:rsidRPr="00907FD1">
        <w:rPr>
          <w:rFonts w:ascii="Arial" w:hAnsi="Arial" w:cs="Arial"/>
          <w:b/>
          <w:sz w:val="22"/>
          <w:szCs w:val="22"/>
        </w:rPr>
        <w:t>Paradigmenwechsel in der Glasverarbeitung</w:t>
      </w:r>
    </w:p>
    <w:p w14:paraId="09A2EEF0" w14:textId="1C89728C" w:rsidR="009C1A5F" w:rsidRPr="007879FC" w:rsidRDefault="00396AFA" w:rsidP="00917010">
      <w:pPr>
        <w:spacing w:after="120" w:line="360" w:lineRule="auto"/>
        <w:rPr>
          <w:rFonts w:ascii="Arial" w:hAnsi="Arial" w:cs="Arial"/>
          <w:bCs/>
          <w:sz w:val="22"/>
          <w:szCs w:val="22"/>
        </w:rPr>
      </w:pPr>
      <w:r w:rsidRPr="00907FD1">
        <w:rPr>
          <w:rFonts w:ascii="Arial" w:hAnsi="Arial" w:cs="Arial"/>
          <w:bCs/>
          <w:sz w:val="22"/>
          <w:szCs w:val="22"/>
        </w:rPr>
        <w:t xml:space="preserve">Mit der </w:t>
      </w:r>
      <w:r w:rsidR="00917010" w:rsidRPr="00907FD1">
        <w:rPr>
          <w:rFonts w:ascii="Arial" w:hAnsi="Arial" w:cs="Arial"/>
          <w:bCs/>
          <w:sz w:val="22"/>
          <w:szCs w:val="22"/>
        </w:rPr>
        <w:t xml:space="preserve">Innovation </w:t>
      </w:r>
      <w:r w:rsidRPr="00907FD1">
        <w:rPr>
          <w:rFonts w:ascii="Arial" w:hAnsi="Arial" w:cs="Arial"/>
          <w:bCs/>
          <w:sz w:val="22"/>
          <w:szCs w:val="22"/>
        </w:rPr>
        <w:t xml:space="preserve">reagiert BBG auf </w:t>
      </w:r>
      <w:r w:rsidR="00DC0859" w:rsidRPr="00907FD1">
        <w:rPr>
          <w:rFonts w:ascii="Arial" w:hAnsi="Arial" w:cs="Arial"/>
          <w:bCs/>
          <w:sz w:val="22"/>
          <w:szCs w:val="22"/>
        </w:rPr>
        <w:t>die</w:t>
      </w:r>
      <w:r w:rsidR="00917010" w:rsidRPr="00907FD1">
        <w:rPr>
          <w:rFonts w:ascii="Arial" w:hAnsi="Arial" w:cs="Arial"/>
          <w:bCs/>
          <w:sz w:val="22"/>
          <w:szCs w:val="22"/>
        </w:rPr>
        <w:t xml:space="preserve"> Herausforderungen </w:t>
      </w:r>
      <w:r w:rsidR="00140CBF" w:rsidRPr="00907FD1">
        <w:rPr>
          <w:rFonts w:ascii="Arial" w:hAnsi="Arial" w:cs="Arial"/>
          <w:bCs/>
          <w:sz w:val="22"/>
          <w:szCs w:val="22"/>
        </w:rPr>
        <w:t xml:space="preserve">immer größerer </w:t>
      </w:r>
      <w:r w:rsidR="0071663D" w:rsidRPr="00907FD1">
        <w:rPr>
          <w:rFonts w:ascii="Arial" w:hAnsi="Arial" w:cs="Arial"/>
          <w:bCs/>
          <w:sz w:val="22"/>
          <w:szCs w:val="22"/>
        </w:rPr>
        <w:t>Fahrzeugverglasungen</w:t>
      </w:r>
      <w:r w:rsidR="00917010" w:rsidRPr="00907FD1">
        <w:rPr>
          <w:rFonts w:ascii="Arial" w:hAnsi="Arial" w:cs="Arial"/>
          <w:bCs/>
          <w:sz w:val="22"/>
          <w:szCs w:val="22"/>
        </w:rPr>
        <w:t xml:space="preserve">. Beginnend mit </w:t>
      </w:r>
      <w:r w:rsidR="003E55AD" w:rsidRPr="00907FD1">
        <w:rPr>
          <w:rFonts w:ascii="Arial" w:hAnsi="Arial" w:cs="Arial"/>
          <w:bCs/>
          <w:sz w:val="22"/>
          <w:szCs w:val="22"/>
        </w:rPr>
        <w:t>den ersten Popup-</w:t>
      </w:r>
      <w:r w:rsidR="00917010" w:rsidRPr="00907FD1">
        <w:rPr>
          <w:rFonts w:ascii="Arial" w:hAnsi="Arial" w:cs="Arial"/>
          <w:bCs/>
          <w:sz w:val="22"/>
          <w:szCs w:val="22"/>
        </w:rPr>
        <w:t xml:space="preserve">Glasdeckeln in den 1980er Jahren </w:t>
      </w:r>
      <w:r w:rsidRPr="00907FD1">
        <w:rPr>
          <w:rFonts w:ascii="Arial" w:hAnsi="Arial" w:cs="Arial"/>
          <w:bCs/>
          <w:sz w:val="22"/>
          <w:szCs w:val="22"/>
        </w:rPr>
        <w:t>wuchsen</w:t>
      </w:r>
      <w:r w:rsidR="00917010" w:rsidRPr="00907FD1">
        <w:rPr>
          <w:rFonts w:ascii="Arial" w:hAnsi="Arial" w:cs="Arial"/>
          <w:bCs/>
          <w:sz w:val="22"/>
          <w:szCs w:val="22"/>
        </w:rPr>
        <w:t xml:space="preserve"> </w:t>
      </w:r>
      <w:r w:rsidR="00140CBF" w:rsidRPr="00907FD1">
        <w:rPr>
          <w:rFonts w:ascii="Arial" w:hAnsi="Arial" w:cs="Arial"/>
          <w:bCs/>
          <w:sz w:val="22"/>
          <w:szCs w:val="22"/>
        </w:rPr>
        <w:t xml:space="preserve">die </w:t>
      </w:r>
      <w:r w:rsidRPr="00907FD1">
        <w:rPr>
          <w:rFonts w:ascii="Arial" w:hAnsi="Arial" w:cs="Arial"/>
          <w:bCs/>
          <w:sz w:val="22"/>
          <w:szCs w:val="22"/>
        </w:rPr>
        <w:t>Dimensione</w:t>
      </w:r>
      <w:r w:rsidR="00140CBF" w:rsidRPr="00907FD1">
        <w:rPr>
          <w:rFonts w:ascii="Arial" w:hAnsi="Arial" w:cs="Arial"/>
          <w:bCs/>
          <w:sz w:val="22"/>
          <w:szCs w:val="22"/>
        </w:rPr>
        <w:t>n der Gläser</w:t>
      </w:r>
      <w:r w:rsidRPr="00907FD1">
        <w:rPr>
          <w:rFonts w:ascii="Arial" w:hAnsi="Arial" w:cs="Arial"/>
          <w:bCs/>
          <w:sz w:val="22"/>
          <w:szCs w:val="22"/>
        </w:rPr>
        <w:t xml:space="preserve"> </w:t>
      </w:r>
      <w:r w:rsidR="00917010" w:rsidRPr="00907FD1">
        <w:rPr>
          <w:rFonts w:ascii="Arial" w:hAnsi="Arial" w:cs="Arial"/>
          <w:bCs/>
          <w:sz w:val="22"/>
          <w:szCs w:val="22"/>
        </w:rPr>
        <w:t>kontinuierlich</w:t>
      </w:r>
      <w:r w:rsidR="00DC0859" w:rsidRPr="00907FD1">
        <w:rPr>
          <w:rFonts w:ascii="Arial" w:hAnsi="Arial" w:cs="Arial"/>
          <w:bCs/>
          <w:sz w:val="22"/>
          <w:szCs w:val="22"/>
        </w:rPr>
        <w:t xml:space="preserve">. </w:t>
      </w:r>
      <w:r w:rsidR="003E55AD" w:rsidRPr="00907FD1">
        <w:rPr>
          <w:rFonts w:ascii="Arial" w:hAnsi="Arial" w:cs="Arial"/>
          <w:bCs/>
          <w:sz w:val="22"/>
          <w:szCs w:val="22"/>
        </w:rPr>
        <w:t xml:space="preserve">In der Folge wurden </w:t>
      </w:r>
      <w:proofErr w:type="spellStart"/>
      <w:r w:rsidR="0071663D" w:rsidRPr="00907FD1">
        <w:rPr>
          <w:rFonts w:ascii="Arial" w:hAnsi="Arial" w:cs="Arial"/>
          <w:bCs/>
          <w:sz w:val="22"/>
          <w:szCs w:val="22"/>
        </w:rPr>
        <w:t>Schäumwerkzeuge</w:t>
      </w:r>
      <w:proofErr w:type="spellEnd"/>
      <w:r w:rsidR="0071663D" w:rsidRPr="00907FD1">
        <w:rPr>
          <w:rFonts w:ascii="Arial" w:hAnsi="Arial" w:cs="Arial"/>
          <w:bCs/>
          <w:sz w:val="22"/>
          <w:szCs w:val="22"/>
        </w:rPr>
        <w:t xml:space="preserve"> und </w:t>
      </w:r>
      <w:r w:rsidR="003E55AD" w:rsidRPr="00907FD1">
        <w:rPr>
          <w:rFonts w:ascii="Arial" w:hAnsi="Arial" w:cs="Arial"/>
          <w:bCs/>
          <w:sz w:val="22"/>
          <w:szCs w:val="22"/>
        </w:rPr>
        <w:t xml:space="preserve">Formenträgersysteme </w:t>
      </w:r>
      <w:r w:rsidR="00140CBF" w:rsidRPr="00907FD1">
        <w:rPr>
          <w:rFonts w:ascii="Arial" w:hAnsi="Arial" w:cs="Arial"/>
          <w:bCs/>
          <w:sz w:val="22"/>
          <w:szCs w:val="22"/>
        </w:rPr>
        <w:t>ebenfalls</w:t>
      </w:r>
      <w:r w:rsidR="00917010" w:rsidRPr="00907FD1">
        <w:rPr>
          <w:rFonts w:ascii="Arial" w:hAnsi="Arial" w:cs="Arial"/>
          <w:bCs/>
          <w:sz w:val="22"/>
          <w:szCs w:val="22"/>
        </w:rPr>
        <w:t xml:space="preserve"> </w:t>
      </w:r>
      <w:r w:rsidR="003E55AD" w:rsidRPr="00907FD1">
        <w:rPr>
          <w:rFonts w:ascii="Arial" w:hAnsi="Arial" w:cs="Arial"/>
          <w:bCs/>
          <w:sz w:val="22"/>
          <w:szCs w:val="22"/>
        </w:rPr>
        <w:t xml:space="preserve">größer, </w:t>
      </w:r>
      <w:r w:rsidR="00917010" w:rsidRPr="00907FD1">
        <w:rPr>
          <w:rFonts w:ascii="Arial" w:hAnsi="Arial" w:cs="Arial"/>
          <w:bCs/>
          <w:sz w:val="22"/>
          <w:szCs w:val="22"/>
        </w:rPr>
        <w:t>komplexer, aufwändiger und teurer</w:t>
      </w:r>
      <w:r w:rsidRPr="00907FD1">
        <w:rPr>
          <w:rFonts w:ascii="Arial" w:hAnsi="Arial" w:cs="Arial"/>
          <w:bCs/>
          <w:sz w:val="22"/>
          <w:szCs w:val="22"/>
        </w:rPr>
        <w:t xml:space="preserve">. </w:t>
      </w:r>
      <w:r w:rsidR="009C1A5F" w:rsidRPr="00907FD1">
        <w:rPr>
          <w:rFonts w:ascii="Arial" w:hAnsi="Arial" w:cs="Arial"/>
          <w:bCs/>
          <w:sz w:val="22"/>
          <w:szCs w:val="22"/>
        </w:rPr>
        <w:t>Ebenso gestaltete sich die ergonomische Auslegung der Maschinen zunehmend schwieriger und war mit wachsenden Kosten verbunden.</w:t>
      </w:r>
    </w:p>
    <w:p w14:paraId="387D72D4" w14:textId="03C72354" w:rsidR="00917010" w:rsidRPr="00917010" w:rsidRDefault="00917010" w:rsidP="00917010">
      <w:pPr>
        <w:spacing w:after="120" w:line="360" w:lineRule="auto"/>
        <w:rPr>
          <w:rFonts w:ascii="Arial" w:hAnsi="Arial" w:cs="Arial"/>
          <w:bCs/>
          <w:sz w:val="22"/>
          <w:szCs w:val="22"/>
        </w:rPr>
      </w:pPr>
      <w:r w:rsidRPr="00917010">
        <w:rPr>
          <w:rFonts w:ascii="Arial" w:hAnsi="Arial" w:cs="Arial"/>
          <w:b/>
          <w:sz w:val="22"/>
          <w:szCs w:val="22"/>
        </w:rPr>
        <w:t>Durchbruch durch Simulation und Praxistest</w:t>
      </w:r>
    </w:p>
    <w:p w14:paraId="74BFE6B4" w14:textId="3BEDCEFA" w:rsidR="008531CC" w:rsidRPr="0071663D" w:rsidRDefault="00917010" w:rsidP="00917010">
      <w:pPr>
        <w:spacing w:after="120" w:line="360" w:lineRule="auto"/>
        <w:rPr>
          <w:rFonts w:ascii="Arial" w:hAnsi="Arial" w:cs="Arial"/>
          <w:bCs/>
          <w:sz w:val="22"/>
          <w:szCs w:val="22"/>
        </w:rPr>
      </w:pPr>
      <w:r w:rsidRPr="00917010">
        <w:rPr>
          <w:rFonts w:ascii="Arial" w:hAnsi="Arial" w:cs="Arial"/>
          <w:bCs/>
          <w:sz w:val="22"/>
          <w:szCs w:val="22"/>
        </w:rPr>
        <w:t xml:space="preserve">Die </w:t>
      </w:r>
      <w:r w:rsidR="00396AFA">
        <w:rPr>
          <w:rFonts w:ascii="Arial" w:hAnsi="Arial" w:cs="Arial"/>
          <w:bCs/>
          <w:sz w:val="22"/>
          <w:szCs w:val="22"/>
        </w:rPr>
        <w:t xml:space="preserve">Entwickler und Konstrukteure von </w:t>
      </w:r>
      <w:r w:rsidRPr="00917010">
        <w:rPr>
          <w:rFonts w:ascii="Arial" w:hAnsi="Arial" w:cs="Arial"/>
          <w:bCs/>
          <w:sz w:val="22"/>
          <w:szCs w:val="22"/>
        </w:rPr>
        <w:t xml:space="preserve">BBG </w:t>
      </w:r>
      <w:r w:rsidR="00396AFA">
        <w:rPr>
          <w:rFonts w:ascii="Arial" w:hAnsi="Arial" w:cs="Arial"/>
          <w:bCs/>
          <w:sz w:val="22"/>
          <w:szCs w:val="22"/>
        </w:rPr>
        <w:t xml:space="preserve">haben </w:t>
      </w:r>
      <w:r w:rsidRPr="00917010">
        <w:rPr>
          <w:rFonts w:ascii="Arial" w:hAnsi="Arial" w:cs="Arial"/>
          <w:bCs/>
          <w:sz w:val="22"/>
          <w:szCs w:val="22"/>
        </w:rPr>
        <w:t xml:space="preserve">das Thema Glasumgießen </w:t>
      </w:r>
      <w:r w:rsidR="008531CC">
        <w:rPr>
          <w:rFonts w:ascii="Arial" w:hAnsi="Arial" w:cs="Arial"/>
          <w:bCs/>
          <w:sz w:val="22"/>
          <w:szCs w:val="22"/>
        </w:rPr>
        <w:t xml:space="preserve">daher </w:t>
      </w:r>
      <w:r w:rsidRPr="00917010">
        <w:rPr>
          <w:rFonts w:ascii="Arial" w:hAnsi="Arial" w:cs="Arial"/>
          <w:bCs/>
          <w:sz w:val="22"/>
          <w:szCs w:val="22"/>
        </w:rPr>
        <w:t xml:space="preserve">von Grund auf neu durchdacht. </w:t>
      </w:r>
      <w:r w:rsidR="0004405A" w:rsidRPr="0071663D">
        <w:rPr>
          <w:rFonts w:ascii="Arial" w:hAnsi="Arial" w:cs="Arial"/>
          <w:bCs/>
          <w:sz w:val="22"/>
          <w:szCs w:val="22"/>
        </w:rPr>
        <w:t xml:space="preserve">Erste </w:t>
      </w:r>
      <w:bookmarkStart w:id="13" w:name="OLE_LINK4"/>
      <w:r w:rsidRPr="0071663D">
        <w:rPr>
          <w:rFonts w:ascii="Arial" w:hAnsi="Arial" w:cs="Arial"/>
          <w:bCs/>
          <w:sz w:val="22"/>
          <w:szCs w:val="22"/>
        </w:rPr>
        <w:t>Fließsimulationen</w:t>
      </w:r>
      <w:r w:rsidR="0004405A" w:rsidRPr="0071663D">
        <w:rPr>
          <w:rFonts w:ascii="Arial" w:hAnsi="Arial" w:cs="Arial"/>
          <w:bCs/>
          <w:sz w:val="22"/>
          <w:szCs w:val="22"/>
        </w:rPr>
        <w:t xml:space="preserve"> </w:t>
      </w:r>
      <w:r w:rsidR="003E55AD" w:rsidRPr="0071663D">
        <w:rPr>
          <w:rFonts w:ascii="Arial" w:hAnsi="Arial" w:cs="Arial"/>
          <w:bCs/>
          <w:sz w:val="22"/>
          <w:szCs w:val="22"/>
        </w:rPr>
        <w:t>zeigten</w:t>
      </w:r>
      <w:r w:rsidR="008531CC" w:rsidRPr="0071663D">
        <w:rPr>
          <w:rFonts w:ascii="Arial" w:hAnsi="Arial" w:cs="Arial"/>
          <w:bCs/>
          <w:sz w:val="22"/>
          <w:szCs w:val="22"/>
        </w:rPr>
        <w:t xml:space="preserve"> vielversprechend</w:t>
      </w:r>
      <w:r w:rsidR="00140CBF" w:rsidRPr="0071663D">
        <w:rPr>
          <w:rFonts w:ascii="Arial" w:hAnsi="Arial" w:cs="Arial"/>
          <w:bCs/>
          <w:sz w:val="22"/>
          <w:szCs w:val="22"/>
        </w:rPr>
        <w:t>e</w:t>
      </w:r>
      <w:r w:rsidR="003E55AD" w:rsidRPr="0071663D">
        <w:rPr>
          <w:rFonts w:ascii="Arial" w:hAnsi="Arial" w:cs="Arial"/>
          <w:bCs/>
          <w:sz w:val="22"/>
          <w:szCs w:val="22"/>
        </w:rPr>
        <w:t xml:space="preserve"> Ergebnisse</w:t>
      </w:r>
      <w:r w:rsidR="005B5AD2" w:rsidRPr="0071663D">
        <w:rPr>
          <w:rFonts w:ascii="Arial" w:hAnsi="Arial" w:cs="Arial"/>
          <w:bCs/>
          <w:sz w:val="22"/>
          <w:szCs w:val="22"/>
        </w:rPr>
        <w:t xml:space="preserve">, </w:t>
      </w:r>
      <w:r w:rsidR="00140CBF" w:rsidRPr="0071663D">
        <w:rPr>
          <w:rFonts w:ascii="Arial" w:hAnsi="Arial" w:cs="Arial"/>
          <w:bCs/>
          <w:sz w:val="22"/>
          <w:szCs w:val="22"/>
        </w:rPr>
        <w:t>erzählt</w:t>
      </w:r>
      <w:r w:rsidR="008531CC" w:rsidRPr="0071663D">
        <w:rPr>
          <w:rFonts w:ascii="Arial" w:hAnsi="Arial" w:cs="Arial"/>
          <w:bCs/>
          <w:sz w:val="22"/>
          <w:szCs w:val="22"/>
        </w:rPr>
        <w:t xml:space="preserve"> </w:t>
      </w:r>
      <w:bookmarkStart w:id="14" w:name="OLE_LINK24"/>
      <w:r w:rsidR="005B5AD2" w:rsidRPr="0071663D">
        <w:rPr>
          <w:rFonts w:ascii="Arial" w:hAnsi="Arial" w:cs="Arial"/>
          <w:bCs/>
          <w:sz w:val="22"/>
          <w:szCs w:val="22"/>
        </w:rPr>
        <w:t>Projektleiter Bernhard Satzger</w:t>
      </w:r>
      <w:bookmarkEnd w:id="14"/>
      <w:r w:rsidR="00140CBF" w:rsidRPr="0071663D">
        <w:rPr>
          <w:rFonts w:ascii="Arial" w:hAnsi="Arial" w:cs="Arial"/>
          <w:bCs/>
          <w:sz w:val="22"/>
          <w:szCs w:val="22"/>
        </w:rPr>
        <w:t>.</w:t>
      </w:r>
      <w:r w:rsidR="005B5AD2" w:rsidRPr="0071663D">
        <w:rPr>
          <w:rFonts w:ascii="Arial" w:hAnsi="Arial" w:cs="Arial"/>
          <w:bCs/>
          <w:sz w:val="22"/>
          <w:szCs w:val="22"/>
        </w:rPr>
        <w:t xml:space="preserve"> „</w:t>
      </w:r>
      <w:r w:rsidR="008531CC" w:rsidRPr="0071663D">
        <w:rPr>
          <w:rFonts w:ascii="Arial" w:hAnsi="Arial" w:cs="Arial"/>
          <w:bCs/>
          <w:sz w:val="22"/>
          <w:szCs w:val="22"/>
        </w:rPr>
        <w:t xml:space="preserve">Die </w:t>
      </w:r>
      <w:r w:rsidR="005B5AD2" w:rsidRPr="0071663D">
        <w:rPr>
          <w:rFonts w:ascii="Arial" w:hAnsi="Arial" w:cs="Arial"/>
          <w:bCs/>
          <w:sz w:val="22"/>
          <w:szCs w:val="22"/>
        </w:rPr>
        <w:t xml:space="preserve">anschließende </w:t>
      </w:r>
      <w:r w:rsidR="008531CC" w:rsidRPr="0071663D">
        <w:rPr>
          <w:rFonts w:ascii="Arial" w:hAnsi="Arial" w:cs="Arial"/>
          <w:bCs/>
          <w:sz w:val="22"/>
          <w:szCs w:val="22"/>
        </w:rPr>
        <w:t xml:space="preserve">Fertigung von Testscheiben </w:t>
      </w:r>
      <w:bookmarkEnd w:id="13"/>
      <w:r w:rsidR="005B5AD2" w:rsidRPr="0071663D">
        <w:rPr>
          <w:rFonts w:ascii="Arial" w:hAnsi="Arial" w:cs="Arial"/>
          <w:bCs/>
          <w:sz w:val="22"/>
          <w:szCs w:val="22"/>
        </w:rPr>
        <w:t xml:space="preserve">hat </w:t>
      </w:r>
      <w:r w:rsidRPr="0071663D">
        <w:rPr>
          <w:rFonts w:ascii="Arial" w:hAnsi="Arial" w:cs="Arial"/>
          <w:bCs/>
          <w:sz w:val="22"/>
          <w:szCs w:val="22"/>
        </w:rPr>
        <w:t>das Potenzial</w:t>
      </w:r>
      <w:r w:rsidR="00396AFA" w:rsidRPr="0071663D">
        <w:rPr>
          <w:rFonts w:ascii="Arial" w:hAnsi="Arial" w:cs="Arial"/>
          <w:bCs/>
          <w:sz w:val="22"/>
          <w:szCs w:val="22"/>
        </w:rPr>
        <w:t xml:space="preserve"> der Lösung</w:t>
      </w:r>
      <w:r w:rsidR="005B5AD2" w:rsidRPr="0071663D">
        <w:rPr>
          <w:rFonts w:ascii="Arial" w:hAnsi="Arial" w:cs="Arial"/>
          <w:bCs/>
          <w:sz w:val="22"/>
          <w:szCs w:val="22"/>
        </w:rPr>
        <w:t xml:space="preserve"> ebenfalls </w:t>
      </w:r>
      <w:r w:rsidR="00C13C4E" w:rsidRPr="0071663D">
        <w:rPr>
          <w:rFonts w:ascii="Arial" w:hAnsi="Arial" w:cs="Arial"/>
          <w:bCs/>
          <w:sz w:val="22"/>
          <w:szCs w:val="22"/>
        </w:rPr>
        <w:t>bestätigt</w:t>
      </w:r>
      <w:r w:rsidR="003E55AD" w:rsidRPr="0071663D">
        <w:rPr>
          <w:rFonts w:ascii="Arial" w:hAnsi="Arial" w:cs="Arial"/>
          <w:bCs/>
          <w:sz w:val="22"/>
          <w:szCs w:val="22"/>
        </w:rPr>
        <w:t>.</w:t>
      </w:r>
      <w:r w:rsidR="005B5AD2" w:rsidRPr="0071663D">
        <w:rPr>
          <w:rFonts w:ascii="Arial" w:hAnsi="Arial" w:cs="Arial"/>
          <w:bCs/>
          <w:sz w:val="22"/>
          <w:szCs w:val="22"/>
        </w:rPr>
        <w:t>“</w:t>
      </w:r>
    </w:p>
    <w:p w14:paraId="6D9022B2" w14:textId="395E611A" w:rsidR="00917010" w:rsidRPr="00917010" w:rsidRDefault="00917010" w:rsidP="00917010">
      <w:pPr>
        <w:spacing w:after="120" w:line="360" w:lineRule="auto"/>
        <w:rPr>
          <w:rFonts w:ascii="Arial" w:hAnsi="Arial" w:cs="Arial"/>
          <w:bCs/>
          <w:sz w:val="22"/>
          <w:szCs w:val="22"/>
        </w:rPr>
      </w:pPr>
      <w:r w:rsidRPr="00917010">
        <w:rPr>
          <w:rFonts w:ascii="Arial" w:hAnsi="Arial" w:cs="Arial"/>
          <w:b/>
          <w:sz w:val="22"/>
          <w:szCs w:val="22"/>
        </w:rPr>
        <w:t>Zielgruppen und Anwendungen</w:t>
      </w:r>
    </w:p>
    <w:p w14:paraId="0AFC7E70" w14:textId="42454CBE" w:rsidR="005B5AD2" w:rsidRPr="0071663D" w:rsidRDefault="00917010" w:rsidP="005B5AD2">
      <w:pPr>
        <w:spacing w:after="120" w:line="360" w:lineRule="auto"/>
        <w:rPr>
          <w:rFonts w:ascii="Arial" w:hAnsi="Arial" w:cs="Arial"/>
          <w:bCs/>
          <w:sz w:val="22"/>
          <w:szCs w:val="22"/>
        </w:rPr>
      </w:pPr>
      <w:r w:rsidRPr="00917010">
        <w:rPr>
          <w:rFonts w:ascii="Arial" w:hAnsi="Arial" w:cs="Arial"/>
          <w:bCs/>
          <w:sz w:val="22"/>
          <w:szCs w:val="22"/>
        </w:rPr>
        <w:t xml:space="preserve">Vertipour richtet sich primär an Unternehmen aus der </w:t>
      </w:r>
      <w:r w:rsidR="0004405A">
        <w:rPr>
          <w:rFonts w:ascii="Arial" w:hAnsi="Arial" w:cs="Arial"/>
          <w:bCs/>
          <w:sz w:val="22"/>
          <w:szCs w:val="22"/>
        </w:rPr>
        <w:t xml:space="preserve">Glasveredelung </w:t>
      </w:r>
      <w:r w:rsidRPr="00917010">
        <w:rPr>
          <w:rFonts w:ascii="Arial" w:hAnsi="Arial" w:cs="Arial"/>
          <w:bCs/>
          <w:sz w:val="22"/>
          <w:szCs w:val="22"/>
        </w:rPr>
        <w:t>für die Automobilbranche</w:t>
      </w:r>
      <w:r w:rsidR="00F950C1" w:rsidRPr="0071663D">
        <w:rPr>
          <w:rFonts w:ascii="Arial" w:hAnsi="Arial" w:cs="Arial"/>
          <w:bCs/>
          <w:sz w:val="22"/>
          <w:szCs w:val="22"/>
        </w:rPr>
        <w:t xml:space="preserve">, den Bootsbau </w:t>
      </w:r>
      <w:r w:rsidRPr="00917010">
        <w:rPr>
          <w:rFonts w:ascii="Arial" w:hAnsi="Arial" w:cs="Arial"/>
          <w:bCs/>
          <w:sz w:val="22"/>
          <w:szCs w:val="22"/>
        </w:rPr>
        <w:t>sowie der Photovoltaik-Modulproduktion</w:t>
      </w:r>
      <w:r w:rsidRPr="00403E48">
        <w:rPr>
          <w:rFonts w:ascii="Arial" w:hAnsi="Arial" w:cs="Arial"/>
          <w:bCs/>
          <w:sz w:val="22"/>
          <w:szCs w:val="22"/>
        </w:rPr>
        <w:t xml:space="preserve">. </w:t>
      </w:r>
      <w:r w:rsidR="005B5AD2" w:rsidRPr="00403E48">
        <w:rPr>
          <w:rFonts w:ascii="Arial" w:hAnsi="Arial" w:cs="Arial"/>
          <w:bCs/>
          <w:sz w:val="22"/>
          <w:szCs w:val="22"/>
        </w:rPr>
        <w:t>Angesichts der großen Vorteile eignet sich das vertikale PUR-Füllverfahren auch für Polyurethan-Ver</w:t>
      </w:r>
      <w:r w:rsidR="0071663D" w:rsidRPr="00403E48">
        <w:rPr>
          <w:rFonts w:ascii="Arial" w:hAnsi="Arial" w:cs="Arial"/>
          <w:bCs/>
          <w:sz w:val="22"/>
          <w:szCs w:val="22"/>
        </w:rPr>
        <w:t>arbeiter</w:t>
      </w:r>
      <w:r w:rsidR="005B5AD2" w:rsidRPr="0071663D">
        <w:rPr>
          <w:rFonts w:ascii="Arial" w:hAnsi="Arial" w:cs="Arial"/>
          <w:bCs/>
          <w:sz w:val="22"/>
          <w:szCs w:val="22"/>
        </w:rPr>
        <w:t xml:space="preserve"> aus anderen Branchen.</w:t>
      </w:r>
    </w:p>
    <w:p w14:paraId="4D8FF795" w14:textId="138B47DC" w:rsidR="00917010" w:rsidRPr="005B5AD2" w:rsidRDefault="003E55AD" w:rsidP="00917010">
      <w:pPr>
        <w:spacing w:after="120" w:line="360" w:lineRule="auto"/>
        <w:rPr>
          <w:rFonts w:ascii="Arial" w:hAnsi="Arial" w:cs="Arial"/>
          <w:bCs/>
          <w:sz w:val="22"/>
          <w:szCs w:val="22"/>
        </w:rPr>
      </w:pPr>
      <w:r w:rsidRPr="005B5AD2">
        <w:rPr>
          <w:rFonts w:ascii="Arial" w:hAnsi="Arial" w:cs="Arial"/>
          <w:bCs/>
          <w:sz w:val="22"/>
          <w:szCs w:val="22"/>
        </w:rPr>
        <w:t xml:space="preserve">BBG bietet </w:t>
      </w:r>
      <w:proofErr w:type="spellStart"/>
      <w:r w:rsidRPr="005B5AD2">
        <w:rPr>
          <w:rFonts w:ascii="Arial" w:hAnsi="Arial" w:cs="Arial"/>
          <w:bCs/>
          <w:sz w:val="22"/>
          <w:szCs w:val="22"/>
        </w:rPr>
        <w:t>Vertipour</w:t>
      </w:r>
      <w:proofErr w:type="spellEnd"/>
      <w:r w:rsidRPr="005B5AD2">
        <w:rPr>
          <w:rFonts w:ascii="Arial" w:hAnsi="Arial" w:cs="Arial"/>
          <w:bCs/>
          <w:sz w:val="22"/>
          <w:szCs w:val="22"/>
        </w:rPr>
        <w:t xml:space="preserve"> als modulare Komplettlösung aus Formenträgersystem</w:t>
      </w:r>
      <w:r w:rsidR="009C1A5F" w:rsidRPr="005B5AD2">
        <w:rPr>
          <w:rFonts w:ascii="Arial" w:hAnsi="Arial" w:cs="Arial"/>
          <w:bCs/>
          <w:sz w:val="22"/>
          <w:szCs w:val="22"/>
        </w:rPr>
        <w:t>,</w:t>
      </w:r>
      <w:r w:rsidRPr="005B5AD2">
        <w:rPr>
          <w:rFonts w:ascii="Arial" w:hAnsi="Arial" w:cs="Arial"/>
          <w:bCs/>
          <w:sz w:val="22"/>
          <w:szCs w:val="22"/>
        </w:rPr>
        <w:t xml:space="preserve"> Peripheriekomponenten, Automationsmodulen und Werkzeug an.</w:t>
      </w:r>
    </w:p>
    <w:p w14:paraId="7F6226D6" w14:textId="77777777" w:rsidR="005B5AD2" w:rsidRDefault="005B5AD2" w:rsidP="00CA007E">
      <w:pPr>
        <w:spacing w:after="120" w:line="360" w:lineRule="auto"/>
        <w:rPr>
          <w:rFonts w:ascii="Arial" w:hAnsi="Arial" w:cs="Arial"/>
          <w:bCs/>
          <w:color w:val="EE0000"/>
          <w:sz w:val="22"/>
          <w:szCs w:val="22"/>
        </w:rPr>
      </w:pPr>
      <w:bookmarkStart w:id="15" w:name="OLE_LINK23"/>
    </w:p>
    <w:p w14:paraId="3CDEE660" w14:textId="01DC66D8" w:rsidR="00BF4F64" w:rsidRDefault="00BF4F64" w:rsidP="00CA007E">
      <w:pPr>
        <w:spacing w:after="120" w:line="360" w:lineRule="auto"/>
        <w:rPr>
          <w:rFonts w:ascii="Arial" w:hAnsi="Arial" w:cs="Arial"/>
          <w:sz w:val="22"/>
          <w:szCs w:val="22"/>
        </w:rPr>
      </w:pPr>
      <w:r>
        <w:rPr>
          <w:rFonts w:ascii="Arial" w:hAnsi="Arial" w:cs="Arial"/>
          <w:b/>
          <w:bCs/>
          <w:sz w:val="22"/>
          <w:szCs w:val="22"/>
        </w:rPr>
        <w:t xml:space="preserve">Kunden </w:t>
      </w:r>
      <w:bookmarkEnd w:id="15"/>
      <w:r>
        <w:rPr>
          <w:rFonts w:ascii="Arial" w:hAnsi="Arial" w:cs="Arial"/>
          <w:b/>
          <w:bCs/>
          <w:sz w:val="22"/>
          <w:szCs w:val="22"/>
        </w:rPr>
        <w:t>von BBG sind weltweit tätig</w:t>
      </w:r>
    </w:p>
    <w:p w14:paraId="4E38B85B" w14:textId="66D57B9A" w:rsidR="00BF4F64" w:rsidRPr="00196329" w:rsidRDefault="00BF4F64" w:rsidP="00CA007E">
      <w:pPr>
        <w:spacing w:after="120" w:line="360" w:lineRule="auto"/>
        <w:rPr>
          <w:rFonts w:ascii="Arial" w:hAnsi="Arial" w:cs="Arial"/>
          <w:bCs/>
          <w:sz w:val="22"/>
          <w:szCs w:val="22"/>
        </w:rPr>
      </w:pPr>
      <w:r w:rsidRPr="00196329">
        <w:rPr>
          <w:rFonts w:ascii="Arial" w:hAnsi="Arial" w:cs="Arial"/>
          <w:bCs/>
          <w:sz w:val="22"/>
          <w:szCs w:val="22"/>
        </w:rPr>
        <w:t xml:space="preserve">Die </w:t>
      </w:r>
      <w:bookmarkStart w:id="16" w:name="OLE_LINK17"/>
      <w:r w:rsidRPr="00196329">
        <w:rPr>
          <w:rFonts w:ascii="Arial" w:hAnsi="Arial" w:cs="Arial"/>
          <w:bCs/>
          <w:sz w:val="22"/>
          <w:szCs w:val="22"/>
        </w:rPr>
        <w:t xml:space="preserve">BBG GmbH &amp; Co. KG ist ein internationaler </w:t>
      </w:r>
      <w:bookmarkStart w:id="17" w:name="OLE_LINK13"/>
      <w:r w:rsidRPr="00196329">
        <w:rPr>
          <w:rFonts w:ascii="Arial" w:hAnsi="Arial" w:cs="Arial"/>
          <w:bCs/>
          <w:sz w:val="22"/>
          <w:szCs w:val="22"/>
        </w:rPr>
        <w:t>Systempartner für die Kunststoff verarbeitende Industrie</w:t>
      </w:r>
      <w:bookmarkEnd w:id="17"/>
      <w:r w:rsidRPr="00196329">
        <w:rPr>
          <w:rFonts w:ascii="Arial" w:hAnsi="Arial" w:cs="Arial"/>
          <w:bCs/>
          <w:sz w:val="22"/>
          <w:szCs w:val="22"/>
        </w:rPr>
        <w:t xml:space="preserve"> </w:t>
      </w:r>
      <w:bookmarkEnd w:id="16"/>
      <w:r w:rsidRPr="00196329">
        <w:rPr>
          <w:rFonts w:ascii="Arial" w:hAnsi="Arial" w:cs="Arial"/>
          <w:bCs/>
          <w:sz w:val="22"/>
          <w:szCs w:val="22"/>
        </w:rPr>
        <w:t xml:space="preserve">mit eigenem </w:t>
      </w:r>
      <w:bookmarkStart w:id="18" w:name="OLE_LINK18"/>
      <w:r w:rsidRPr="00196329">
        <w:rPr>
          <w:rFonts w:ascii="Arial" w:hAnsi="Arial" w:cs="Arial"/>
          <w:bCs/>
          <w:sz w:val="22"/>
          <w:szCs w:val="22"/>
        </w:rPr>
        <w:t>Werkzeug-, Maschinen- und Anlagenbau</w:t>
      </w:r>
      <w:bookmarkEnd w:id="18"/>
      <w:r w:rsidRPr="00196329">
        <w:rPr>
          <w:rFonts w:ascii="Arial" w:hAnsi="Arial" w:cs="Arial"/>
          <w:bCs/>
          <w:sz w:val="22"/>
          <w:szCs w:val="22"/>
        </w:rPr>
        <w:t xml:space="preserve">. Neben vollständigen Produktionsanlagen konzipiert, entwickelt und fertigt BBG Werkzeuge für das Verarbeiten von Polyurethan (PUR), PVC, TPE und anderen Elastomeren sowie für eine breite Palette an Faserverbundmaterialien. Lösungen für den Leichtbau, das Verarbeiten von Composites und die Fertigung von Faserverbund-Bauteilen in zahlreichen Industriezweigen bilden weitere wichtige Schwerpunkte. </w:t>
      </w:r>
    </w:p>
    <w:p w14:paraId="71055FD6" w14:textId="20BB2C1E" w:rsidR="00BF4F64" w:rsidRPr="00196329" w:rsidRDefault="00BF4F64" w:rsidP="00CA007E">
      <w:pPr>
        <w:spacing w:after="120" w:line="360" w:lineRule="auto"/>
        <w:rPr>
          <w:rFonts w:ascii="Arial" w:hAnsi="Arial" w:cs="Arial"/>
          <w:bCs/>
          <w:sz w:val="22"/>
          <w:szCs w:val="22"/>
        </w:rPr>
      </w:pPr>
      <w:r w:rsidRPr="00196329">
        <w:rPr>
          <w:rFonts w:ascii="Arial" w:hAnsi="Arial" w:cs="Arial"/>
          <w:bCs/>
          <w:sz w:val="22"/>
          <w:szCs w:val="22"/>
        </w:rPr>
        <w:t xml:space="preserve">Das von Hans Brandner geführte Familienunternehmen aus Mindelheim im Allgäu beliefert seine Kunden weltweit, wobei der </w:t>
      </w:r>
      <w:r w:rsidR="00C41508" w:rsidRPr="00196329">
        <w:rPr>
          <w:rFonts w:ascii="Arial" w:hAnsi="Arial" w:cs="Arial"/>
          <w:bCs/>
          <w:sz w:val="22"/>
          <w:szCs w:val="22"/>
        </w:rPr>
        <w:t>nordamerikanische</w:t>
      </w:r>
      <w:r w:rsidRPr="00196329">
        <w:rPr>
          <w:rFonts w:ascii="Arial" w:hAnsi="Arial" w:cs="Arial"/>
          <w:bCs/>
          <w:sz w:val="22"/>
          <w:szCs w:val="22"/>
        </w:rPr>
        <w:t xml:space="preserve"> Markt neben Europa und </w:t>
      </w:r>
      <w:r w:rsidR="00C41508" w:rsidRPr="00196329">
        <w:rPr>
          <w:rFonts w:ascii="Arial" w:hAnsi="Arial" w:cs="Arial"/>
          <w:bCs/>
          <w:sz w:val="22"/>
          <w:szCs w:val="22"/>
        </w:rPr>
        <w:t>Asien</w:t>
      </w:r>
      <w:r w:rsidRPr="00196329">
        <w:rPr>
          <w:rFonts w:ascii="Arial" w:hAnsi="Arial" w:cs="Arial"/>
          <w:bCs/>
          <w:sz w:val="22"/>
          <w:szCs w:val="22"/>
        </w:rPr>
        <w:t xml:space="preserve"> eine wichtige Rolle spielt.</w:t>
      </w:r>
      <w:r w:rsidR="00C41508" w:rsidRPr="00196329">
        <w:rPr>
          <w:rFonts w:ascii="Arial" w:hAnsi="Arial" w:cs="Arial"/>
          <w:bCs/>
          <w:sz w:val="22"/>
          <w:szCs w:val="22"/>
        </w:rPr>
        <w:t xml:space="preserve"> Es ist mit eigenen Tochtergesellschaften in China, den USA und Mexiko </w:t>
      </w:r>
      <w:r w:rsidR="00C41508" w:rsidRPr="00196329">
        <w:rPr>
          <w:rFonts w:ascii="Arial" w:hAnsi="Arial" w:cs="Arial"/>
          <w:bCs/>
          <w:sz w:val="22"/>
          <w:szCs w:val="22"/>
        </w:rPr>
        <w:lastRenderedPageBreak/>
        <w:t>vertreten.</w:t>
      </w:r>
      <w:r w:rsidRPr="00196329">
        <w:rPr>
          <w:rFonts w:ascii="Arial" w:hAnsi="Arial" w:cs="Arial"/>
          <w:bCs/>
          <w:sz w:val="22"/>
          <w:szCs w:val="22"/>
        </w:rPr>
        <w:t xml:space="preserve"> 202</w:t>
      </w:r>
      <w:r w:rsidR="00936D83">
        <w:rPr>
          <w:rFonts w:ascii="Arial" w:hAnsi="Arial" w:cs="Arial"/>
          <w:bCs/>
          <w:sz w:val="22"/>
          <w:szCs w:val="22"/>
        </w:rPr>
        <w:t>4</w:t>
      </w:r>
      <w:r w:rsidRPr="00196329">
        <w:rPr>
          <w:rFonts w:ascii="Arial" w:hAnsi="Arial" w:cs="Arial"/>
          <w:bCs/>
          <w:sz w:val="22"/>
          <w:szCs w:val="22"/>
        </w:rPr>
        <w:t xml:space="preserve"> erwirtschaftete </w:t>
      </w:r>
      <w:r w:rsidR="00C41508" w:rsidRPr="00196329">
        <w:rPr>
          <w:rFonts w:ascii="Arial" w:hAnsi="Arial" w:cs="Arial"/>
          <w:bCs/>
          <w:sz w:val="22"/>
          <w:szCs w:val="22"/>
        </w:rPr>
        <w:t>die Gruppe</w:t>
      </w:r>
      <w:r w:rsidRPr="00196329">
        <w:rPr>
          <w:rFonts w:ascii="Arial" w:hAnsi="Arial" w:cs="Arial"/>
          <w:bCs/>
          <w:sz w:val="22"/>
          <w:szCs w:val="22"/>
        </w:rPr>
        <w:t xml:space="preserve"> mit rund 170 Mitarbeitern weltweit einen Umsatz in Höhe von </w:t>
      </w:r>
      <w:r w:rsidR="00936D83">
        <w:rPr>
          <w:rFonts w:ascii="Arial" w:hAnsi="Arial" w:cs="Arial"/>
          <w:bCs/>
          <w:sz w:val="22"/>
          <w:szCs w:val="22"/>
        </w:rPr>
        <w:t>27</w:t>
      </w:r>
      <w:r w:rsidR="0010268B" w:rsidRPr="00196329">
        <w:rPr>
          <w:rFonts w:ascii="Arial" w:hAnsi="Arial" w:cs="Arial"/>
          <w:bCs/>
          <w:sz w:val="22"/>
          <w:szCs w:val="22"/>
        </w:rPr>
        <w:t xml:space="preserve"> </w:t>
      </w:r>
      <w:r w:rsidRPr="00196329">
        <w:rPr>
          <w:rFonts w:ascii="Arial" w:hAnsi="Arial" w:cs="Arial"/>
          <w:bCs/>
          <w:sz w:val="22"/>
          <w:szCs w:val="22"/>
        </w:rPr>
        <w:t>Mio. €.</w:t>
      </w:r>
      <w:bookmarkStart w:id="19" w:name="OLE_LINK8"/>
      <w:bookmarkStart w:id="20" w:name="OLE_LINK7"/>
      <w:bookmarkStart w:id="21" w:name="OLE_LINK2"/>
      <w:bookmarkStart w:id="22" w:name="OLE_LINK1"/>
      <w:bookmarkEnd w:id="19"/>
      <w:bookmarkEnd w:id="20"/>
      <w:bookmarkEnd w:id="21"/>
      <w:bookmarkEnd w:id="22"/>
    </w:p>
    <w:bookmarkEnd w:id="5"/>
    <w:p w14:paraId="6337654E" w14:textId="77777777" w:rsidR="00C13C4E" w:rsidRDefault="00C13C4E" w:rsidP="00CA007E">
      <w:pPr>
        <w:spacing w:after="120" w:line="360" w:lineRule="auto"/>
        <w:rPr>
          <w:rFonts w:ascii="Arial" w:hAnsi="Arial" w:cs="Arial"/>
          <w:b/>
          <w:sz w:val="22"/>
          <w:szCs w:val="22"/>
        </w:rPr>
      </w:pPr>
    </w:p>
    <w:p w14:paraId="58947210" w14:textId="479611D8" w:rsidR="003C1D86" w:rsidRDefault="005A1960" w:rsidP="00CA007E">
      <w:pPr>
        <w:spacing w:after="120" w:line="360" w:lineRule="auto"/>
        <w:rPr>
          <w:rFonts w:ascii="Arial" w:hAnsi="Arial" w:cs="Arial"/>
          <w:b/>
          <w:sz w:val="22"/>
          <w:szCs w:val="22"/>
        </w:rPr>
      </w:pPr>
      <w:r>
        <w:rPr>
          <w:rFonts w:ascii="Arial" w:hAnsi="Arial" w:cs="Arial"/>
          <w:b/>
          <w:sz w:val="22"/>
          <w:szCs w:val="22"/>
        </w:rPr>
        <w:t>Foto</w:t>
      </w:r>
      <w:r w:rsidR="0004405A">
        <w:rPr>
          <w:rFonts w:ascii="Arial" w:hAnsi="Arial" w:cs="Arial"/>
          <w:b/>
          <w:sz w:val="22"/>
          <w:szCs w:val="22"/>
        </w:rPr>
        <w:t>s</w:t>
      </w:r>
      <w:r>
        <w:rPr>
          <w:rFonts w:ascii="Arial" w:hAnsi="Arial" w:cs="Arial"/>
          <w:b/>
          <w:sz w:val="22"/>
          <w:szCs w:val="22"/>
        </w:rPr>
        <w:t xml:space="preserve">: </w:t>
      </w:r>
    </w:p>
    <w:p w14:paraId="0C05DD2D" w14:textId="5C8F7F5F" w:rsidR="001928B2" w:rsidRDefault="00917010" w:rsidP="00CA007E">
      <w:pPr>
        <w:spacing w:after="120" w:line="360" w:lineRule="auto"/>
        <w:rPr>
          <w:rFonts w:ascii="Arial" w:hAnsi="Arial" w:cs="Arial"/>
          <w:bCs/>
          <w:color w:val="EE0000"/>
          <w:sz w:val="22"/>
          <w:szCs w:val="22"/>
        </w:rPr>
      </w:pPr>
      <w:bookmarkStart w:id="23" w:name="OLE_LINK68"/>
      <w:bookmarkStart w:id="24" w:name="OLE_LINK69"/>
      <w:r>
        <w:rPr>
          <w:rFonts w:ascii="Arial" w:hAnsi="Arial" w:cs="Arial"/>
          <w:bCs/>
          <w:noProof/>
          <w:color w:val="EE0000"/>
          <w:sz w:val="22"/>
          <w:szCs w:val="22"/>
        </w:rPr>
        <w:drawing>
          <wp:inline distT="0" distB="0" distL="0" distR="0" wp14:anchorId="081655FA" wp14:editId="54AB44AB">
            <wp:extent cx="5400000" cy="5257895"/>
            <wp:effectExtent l="12700" t="12700" r="10795" b="12700"/>
            <wp:docPr id="1494899441" name="Grafik 1" descr="Ein Bild, das Kopier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4899441" name="Grafik 1" descr="Ein Bild, das Kopierer enthält.&#10;&#10;KI-generierte Inhalte können fehlerhaft sein."/>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5257895"/>
                    </a:xfrm>
                    <a:prstGeom prst="rect">
                      <a:avLst/>
                    </a:prstGeom>
                    <a:ln>
                      <a:solidFill>
                        <a:schemeClr val="accent1"/>
                      </a:solidFill>
                    </a:ln>
                  </pic:spPr>
                </pic:pic>
              </a:graphicData>
            </a:graphic>
          </wp:inline>
        </w:drawing>
      </w:r>
    </w:p>
    <w:p w14:paraId="7A2F431B" w14:textId="7BC88AFA" w:rsidR="0004405A" w:rsidRDefault="0004405A" w:rsidP="00CA007E">
      <w:pPr>
        <w:spacing w:after="120" w:line="360" w:lineRule="auto"/>
        <w:rPr>
          <w:rFonts w:ascii="Arial" w:hAnsi="Arial" w:cs="Arial"/>
          <w:bCs/>
          <w:sz w:val="22"/>
          <w:szCs w:val="22"/>
        </w:rPr>
      </w:pPr>
      <w:bookmarkStart w:id="25" w:name="OLE_LINK3"/>
      <w:bookmarkEnd w:id="23"/>
      <w:bookmarkEnd w:id="24"/>
      <w:r>
        <w:rPr>
          <w:rFonts w:ascii="Arial" w:hAnsi="Arial" w:cs="Arial"/>
          <w:bCs/>
          <w:sz w:val="22"/>
          <w:szCs w:val="22"/>
        </w:rPr>
        <w:t>Foto 1:</w:t>
      </w:r>
    </w:p>
    <w:p w14:paraId="1E6BD206" w14:textId="75403525" w:rsidR="00155FF9" w:rsidRPr="007A66BD" w:rsidRDefault="0004405A" w:rsidP="00CA007E">
      <w:pPr>
        <w:spacing w:after="120" w:line="360" w:lineRule="auto"/>
        <w:rPr>
          <w:rFonts w:ascii="Arial" w:hAnsi="Arial" w:cs="Arial"/>
          <w:bCs/>
          <w:sz w:val="22"/>
          <w:szCs w:val="22"/>
        </w:rPr>
      </w:pPr>
      <w:r w:rsidRPr="00917010">
        <w:rPr>
          <w:rFonts w:ascii="Arial" w:hAnsi="Arial" w:cs="Arial"/>
          <w:bCs/>
          <w:sz w:val="22"/>
          <w:szCs w:val="22"/>
        </w:rPr>
        <w:t xml:space="preserve">Vertipour </w:t>
      </w:r>
      <w:r>
        <w:rPr>
          <w:rFonts w:ascii="Arial" w:hAnsi="Arial" w:cs="Arial"/>
          <w:bCs/>
          <w:sz w:val="22"/>
          <w:szCs w:val="22"/>
        </w:rPr>
        <w:t xml:space="preserve">ist </w:t>
      </w:r>
      <w:r w:rsidRPr="00917010">
        <w:rPr>
          <w:rFonts w:ascii="Arial" w:hAnsi="Arial" w:cs="Arial"/>
          <w:bCs/>
          <w:sz w:val="22"/>
          <w:szCs w:val="22"/>
        </w:rPr>
        <w:t>das weltweit erste Formenträgersystem zum vertikale</w:t>
      </w:r>
      <w:r>
        <w:rPr>
          <w:rFonts w:ascii="Arial" w:hAnsi="Arial" w:cs="Arial"/>
          <w:bCs/>
          <w:sz w:val="22"/>
          <w:szCs w:val="22"/>
        </w:rPr>
        <w:t>n</w:t>
      </w:r>
      <w:r w:rsidRPr="00917010">
        <w:rPr>
          <w:rFonts w:ascii="Arial" w:hAnsi="Arial" w:cs="Arial"/>
          <w:bCs/>
          <w:sz w:val="22"/>
          <w:szCs w:val="22"/>
        </w:rPr>
        <w:t xml:space="preserve"> Umgießen von Glasscheiben mit Polyurethan</w:t>
      </w:r>
      <w:r>
        <w:rPr>
          <w:rFonts w:ascii="Arial" w:hAnsi="Arial" w:cs="Arial"/>
          <w:bCs/>
          <w:sz w:val="22"/>
          <w:szCs w:val="22"/>
        </w:rPr>
        <w:t xml:space="preserve"> </w:t>
      </w:r>
      <w:r w:rsidR="00384F19" w:rsidRPr="007A66BD">
        <w:rPr>
          <w:rFonts w:ascii="Arial" w:hAnsi="Arial" w:cs="Arial"/>
          <w:bCs/>
          <w:sz w:val="22"/>
          <w:szCs w:val="22"/>
        </w:rPr>
        <w:t xml:space="preserve">(Foto: </w:t>
      </w:r>
      <w:r w:rsidR="007A66BD" w:rsidRPr="007A66BD">
        <w:rPr>
          <w:rFonts w:ascii="Arial" w:hAnsi="Arial" w:cs="Arial"/>
          <w:bCs/>
          <w:sz w:val="22"/>
          <w:szCs w:val="22"/>
        </w:rPr>
        <w:t>BBG</w:t>
      </w:r>
      <w:r w:rsidR="00384F19" w:rsidRPr="007A66BD">
        <w:rPr>
          <w:rFonts w:ascii="Arial" w:hAnsi="Arial" w:cs="Arial"/>
          <w:bCs/>
          <w:sz w:val="22"/>
          <w:szCs w:val="22"/>
        </w:rPr>
        <w:t>).</w:t>
      </w:r>
    </w:p>
    <w:bookmarkEnd w:id="25"/>
    <w:p w14:paraId="05124E44" w14:textId="77777777" w:rsidR="001928B2" w:rsidRDefault="001928B2" w:rsidP="00CA007E">
      <w:pPr>
        <w:spacing w:after="120" w:line="360" w:lineRule="auto"/>
        <w:rPr>
          <w:rFonts w:ascii="Arial" w:hAnsi="Arial" w:cs="Arial"/>
          <w:bCs/>
          <w:sz w:val="22"/>
          <w:szCs w:val="22"/>
        </w:rPr>
      </w:pPr>
    </w:p>
    <w:p w14:paraId="4F9D6A1B" w14:textId="77777777" w:rsidR="00AB552B" w:rsidRDefault="00AB552B" w:rsidP="0004405A">
      <w:pPr>
        <w:spacing w:after="120" w:line="360" w:lineRule="auto"/>
        <w:rPr>
          <w:rFonts w:ascii="Arial" w:hAnsi="Arial" w:cs="Arial"/>
          <w:bCs/>
          <w:sz w:val="22"/>
          <w:szCs w:val="22"/>
        </w:rPr>
      </w:pPr>
      <w:r w:rsidRPr="00AB552B">
        <w:rPr>
          <w:rFonts w:ascii="Arial" w:hAnsi="Arial" w:cs="Arial"/>
          <w:bCs/>
          <w:noProof/>
          <w:color w:val="EE0000"/>
          <w:sz w:val="22"/>
          <w:szCs w:val="22"/>
        </w:rPr>
        <w:lastRenderedPageBreak/>
        <w:drawing>
          <wp:inline distT="0" distB="0" distL="0" distR="0" wp14:anchorId="1222953D" wp14:editId="600FDB67">
            <wp:extent cx="3441700" cy="5164775"/>
            <wp:effectExtent l="0" t="0" r="0" b="4445"/>
            <wp:docPr id="46120108" name="Grafik 1" descr="Ein Bild, das Menschliches Gesicht, Person, Lächeln, Shir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20108" name="Grafik 1" descr="Ein Bild, das Menschliches Gesicht, Person, Lächeln, Shirt enthält.&#10;&#10;KI-generierte Inhalte können fehlerhaft sein."/>
                    <pic:cNvPicPr/>
                  </pic:nvPicPr>
                  <pic:blipFill>
                    <a:blip r:embed="rId10" cstate="screen">
                      <a:extLst>
                        <a:ext uri="{28A0092B-C50C-407E-A947-70E740481C1C}">
                          <a14:useLocalDpi xmlns:a14="http://schemas.microsoft.com/office/drawing/2010/main"/>
                        </a:ext>
                      </a:extLst>
                    </a:blip>
                    <a:stretch>
                      <a:fillRect/>
                    </a:stretch>
                  </pic:blipFill>
                  <pic:spPr>
                    <a:xfrm>
                      <a:off x="0" y="0"/>
                      <a:ext cx="3443055" cy="5166808"/>
                    </a:xfrm>
                    <a:prstGeom prst="rect">
                      <a:avLst/>
                    </a:prstGeom>
                  </pic:spPr>
                </pic:pic>
              </a:graphicData>
            </a:graphic>
          </wp:inline>
        </w:drawing>
      </w:r>
    </w:p>
    <w:p w14:paraId="60728B21" w14:textId="007CD253" w:rsidR="0004405A" w:rsidRPr="0071663D" w:rsidRDefault="0004405A" w:rsidP="0004405A">
      <w:pPr>
        <w:spacing w:after="120" w:line="360" w:lineRule="auto"/>
        <w:rPr>
          <w:rFonts w:ascii="Arial" w:hAnsi="Arial" w:cs="Arial"/>
          <w:bCs/>
          <w:sz w:val="22"/>
          <w:szCs w:val="22"/>
        </w:rPr>
      </w:pPr>
      <w:r w:rsidRPr="0071663D">
        <w:rPr>
          <w:rFonts w:ascii="Arial" w:hAnsi="Arial" w:cs="Arial"/>
          <w:bCs/>
          <w:sz w:val="22"/>
          <w:szCs w:val="22"/>
        </w:rPr>
        <w:t>Foto 2:</w:t>
      </w:r>
    </w:p>
    <w:p w14:paraId="25505B2A" w14:textId="4780C75D" w:rsidR="0004405A" w:rsidRPr="007A66BD" w:rsidRDefault="005B5AD2" w:rsidP="0004405A">
      <w:pPr>
        <w:spacing w:after="120" w:line="360" w:lineRule="auto"/>
        <w:rPr>
          <w:rFonts w:ascii="Arial" w:hAnsi="Arial" w:cs="Arial"/>
          <w:bCs/>
          <w:sz w:val="22"/>
          <w:szCs w:val="22"/>
        </w:rPr>
      </w:pPr>
      <w:r w:rsidRPr="0071663D">
        <w:rPr>
          <w:rFonts w:ascii="Arial" w:hAnsi="Arial" w:cs="Arial"/>
          <w:bCs/>
          <w:sz w:val="22"/>
          <w:szCs w:val="22"/>
        </w:rPr>
        <w:t xml:space="preserve">Bernhard Satzger Projektleiter </w:t>
      </w:r>
      <w:bookmarkStart w:id="26" w:name="OLE_LINK26"/>
      <w:proofErr w:type="spellStart"/>
      <w:r w:rsidR="00C13C4E" w:rsidRPr="0071663D">
        <w:rPr>
          <w:rFonts w:ascii="Arial" w:hAnsi="Arial" w:cs="Arial"/>
          <w:bCs/>
          <w:sz w:val="22"/>
          <w:szCs w:val="22"/>
        </w:rPr>
        <w:t>Vertipour</w:t>
      </w:r>
      <w:proofErr w:type="spellEnd"/>
      <w:r w:rsidR="00C13C4E" w:rsidRPr="0071663D">
        <w:rPr>
          <w:rFonts w:ascii="Arial" w:hAnsi="Arial" w:cs="Arial"/>
          <w:bCs/>
          <w:sz w:val="22"/>
          <w:szCs w:val="22"/>
        </w:rPr>
        <w:t xml:space="preserve"> </w:t>
      </w:r>
      <w:bookmarkEnd w:id="26"/>
      <w:r w:rsidR="0004405A" w:rsidRPr="007A66BD">
        <w:rPr>
          <w:rFonts w:ascii="Arial" w:hAnsi="Arial" w:cs="Arial"/>
          <w:bCs/>
          <w:sz w:val="22"/>
          <w:szCs w:val="22"/>
        </w:rPr>
        <w:t>(Foto: BBG).</w:t>
      </w:r>
    </w:p>
    <w:p w14:paraId="06EE5699" w14:textId="77777777" w:rsidR="00AB552B" w:rsidRPr="00384F19" w:rsidRDefault="00AB552B" w:rsidP="00CA007E">
      <w:pPr>
        <w:spacing w:after="120" w:line="360" w:lineRule="auto"/>
        <w:rPr>
          <w:rFonts w:ascii="Arial" w:hAnsi="Arial" w:cs="Arial"/>
          <w:bCs/>
          <w:sz w:val="22"/>
          <w:szCs w:val="22"/>
        </w:rPr>
      </w:pPr>
    </w:p>
    <w:p w14:paraId="620CF7B1" w14:textId="77777777" w:rsidR="009E729D" w:rsidRDefault="005A1960" w:rsidP="00917010">
      <w:pPr>
        <w:widowControl w:val="0"/>
        <w:autoSpaceDE w:val="0"/>
        <w:autoSpaceDN w:val="0"/>
        <w:adjustRightInd w:val="0"/>
        <w:spacing w:after="120" w:line="360" w:lineRule="auto"/>
        <w:rPr>
          <w:rFonts w:ascii="Arial" w:hAnsi="Arial" w:cs="Arial"/>
          <w:b/>
          <w:bCs/>
          <w:sz w:val="22"/>
          <w:szCs w:val="22"/>
        </w:rPr>
      </w:pPr>
      <w:bookmarkStart w:id="27" w:name="OLE_LINK10"/>
      <w:bookmarkStart w:id="28" w:name="OLE_LINK9"/>
      <w:r>
        <w:rPr>
          <w:rFonts w:ascii="Arial" w:hAnsi="Arial" w:cs="Arial"/>
          <w:b/>
          <w:bCs/>
          <w:sz w:val="22"/>
          <w:szCs w:val="22"/>
        </w:rPr>
        <w:t xml:space="preserve">Den Text der Pressemitteilung als Word-Dokument und die Bilder in Druckqualität können Sie außerdem </w:t>
      </w:r>
      <w:r w:rsidR="0093078A">
        <w:rPr>
          <w:rFonts w:ascii="Arial" w:hAnsi="Arial" w:cs="Arial"/>
          <w:b/>
          <w:bCs/>
          <w:sz w:val="22"/>
          <w:szCs w:val="22"/>
        </w:rPr>
        <w:t>hier herunterladen:</w:t>
      </w:r>
      <w:r>
        <w:rPr>
          <w:rFonts w:ascii="Arial" w:hAnsi="Arial" w:cs="Arial"/>
          <w:b/>
          <w:bCs/>
          <w:sz w:val="22"/>
          <w:szCs w:val="22"/>
        </w:rPr>
        <w:t xml:space="preserve"> </w:t>
      </w:r>
    </w:p>
    <w:p w14:paraId="70F7F633" w14:textId="5745FF9D" w:rsidR="00917010" w:rsidRPr="009E729D" w:rsidRDefault="009E729D" w:rsidP="00917010">
      <w:pPr>
        <w:widowControl w:val="0"/>
        <w:autoSpaceDE w:val="0"/>
        <w:autoSpaceDN w:val="0"/>
        <w:adjustRightInd w:val="0"/>
        <w:spacing w:after="120" w:line="360" w:lineRule="auto"/>
        <w:rPr>
          <w:rFonts w:ascii="Arial" w:hAnsi="Arial" w:cs="Arial"/>
          <w:b/>
          <w:bCs/>
          <w:sz w:val="22"/>
          <w:szCs w:val="22"/>
        </w:rPr>
      </w:pPr>
      <w:hyperlink r:id="rId11" w:history="1">
        <w:r w:rsidRPr="009E729D">
          <w:rPr>
            <w:rStyle w:val="Hyperlink"/>
            <w:rFonts w:ascii="Arial" w:hAnsi="Arial" w:cs="Arial"/>
            <w:b/>
            <w:bCs/>
            <w:sz w:val="22"/>
            <w:szCs w:val="22"/>
          </w:rPr>
          <w:t>https://www.auchkomm.com/aktuellepressetexte#PI_638</w:t>
        </w:r>
      </w:hyperlink>
      <w:r w:rsidRPr="009E729D">
        <w:rPr>
          <w:rFonts w:ascii="Arial" w:hAnsi="Arial" w:cs="Arial"/>
          <w:b/>
          <w:bCs/>
          <w:sz w:val="22"/>
          <w:szCs w:val="22"/>
        </w:rPr>
        <w:t xml:space="preserve"> </w:t>
      </w:r>
    </w:p>
    <w:p w14:paraId="688500AF" w14:textId="798F6C6B" w:rsidR="003C1D86" w:rsidRDefault="005A1960" w:rsidP="00CA007E">
      <w:pPr>
        <w:pBdr>
          <w:top w:val="single" w:sz="4" w:space="1" w:color="000000"/>
        </w:pBdr>
        <w:spacing w:after="120" w:line="360" w:lineRule="auto"/>
        <w:outlineLvl w:val="0"/>
        <w:rPr>
          <w:rFonts w:ascii="Arial" w:hAnsi="Arial" w:cs="Arial"/>
          <w:b/>
          <w:sz w:val="22"/>
          <w:szCs w:val="22"/>
        </w:rPr>
      </w:pPr>
      <w:bookmarkStart w:id="29" w:name="OLE_LINK50"/>
      <w:r>
        <w:rPr>
          <w:rFonts w:ascii="Arial" w:hAnsi="Arial" w:cs="Arial"/>
          <w:b/>
          <w:sz w:val="22"/>
          <w:szCs w:val="22"/>
        </w:rPr>
        <w:t>Ansprechpartner:</w:t>
      </w:r>
    </w:p>
    <w:p w14:paraId="51782745" w14:textId="7750B444" w:rsidR="003C1D86" w:rsidRDefault="005A1960" w:rsidP="00CA007E">
      <w:pPr>
        <w:spacing w:after="120" w:line="360" w:lineRule="auto"/>
        <w:rPr>
          <w:rFonts w:ascii="Arial" w:hAnsi="Arial" w:cs="Arial"/>
          <w:sz w:val="22"/>
          <w:szCs w:val="22"/>
        </w:rPr>
      </w:pPr>
      <w:r>
        <w:rPr>
          <w:rFonts w:ascii="Arial" w:hAnsi="Arial" w:cs="Arial"/>
          <w:sz w:val="22"/>
          <w:szCs w:val="22"/>
        </w:rPr>
        <w:t xml:space="preserve">BBG GmbH &amp; Co. KG </w:t>
      </w:r>
    </w:p>
    <w:p w14:paraId="098758E9" w14:textId="77777777" w:rsidR="003C1D86" w:rsidRDefault="005A1960" w:rsidP="00CA007E">
      <w:pPr>
        <w:spacing w:after="120" w:line="360" w:lineRule="auto"/>
        <w:rPr>
          <w:rFonts w:ascii="Arial" w:hAnsi="Arial" w:cs="Arial"/>
          <w:sz w:val="22"/>
          <w:szCs w:val="22"/>
        </w:rPr>
      </w:pPr>
      <w:r>
        <w:rPr>
          <w:rFonts w:ascii="Arial" w:hAnsi="Arial" w:cs="Arial"/>
          <w:sz w:val="22"/>
          <w:szCs w:val="22"/>
        </w:rPr>
        <w:t>Heimenegger Weg 12, D-87719 Mindelheim</w:t>
      </w:r>
    </w:p>
    <w:p w14:paraId="286AAA21" w14:textId="77777777" w:rsidR="003C1D86" w:rsidRPr="00403E48" w:rsidRDefault="005A1960" w:rsidP="00CA007E">
      <w:pPr>
        <w:spacing w:after="120" w:line="360" w:lineRule="auto"/>
        <w:rPr>
          <w:rFonts w:ascii="Arial" w:hAnsi="Arial" w:cs="Arial"/>
          <w:sz w:val="22"/>
          <w:szCs w:val="22"/>
          <w:lang w:val="es-ES"/>
        </w:rPr>
      </w:pPr>
      <w:r w:rsidRPr="00403E48">
        <w:rPr>
          <w:rFonts w:ascii="Arial" w:hAnsi="Arial" w:cs="Arial"/>
          <w:sz w:val="22"/>
          <w:szCs w:val="22"/>
          <w:lang w:val="es-ES"/>
        </w:rPr>
        <w:t xml:space="preserve">Martina Barton, Telefon 08261 7633-23, E-Mail: </w:t>
      </w:r>
      <w:hyperlink r:id="rId12">
        <w:r w:rsidRPr="00403E48">
          <w:rPr>
            <w:rStyle w:val="Internetverknpfung"/>
            <w:rFonts w:ascii="Arial" w:hAnsi="Arial" w:cs="Arial"/>
            <w:sz w:val="22"/>
            <w:szCs w:val="22"/>
            <w:lang w:val="es-ES"/>
          </w:rPr>
          <w:t>martina.barton@bbg-mbh.com</w:t>
        </w:r>
      </w:hyperlink>
      <w:r w:rsidRPr="00403E48">
        <w:rPr>
          <w:rFonts w:ascii="Arial" w:hAnsi="Arial" w:cs="Arial"/>
          <w:sz w:val="22"/>
          <w:szCs w:val="22"/>
          <w:lang w:val="es-ES"/>
        </w:rPr>
        <w:t xml:space="preserve"> </w:t>
      </w:r>
    </w:p>
    <w:p w14:paraId="1F0D7268" w14:textId="6A27885D" w:rsidR="003C1D86" w:rsidRDefault="005A1960" w:rsidP="00CA007E">
      <w:pPr>
        <w:spacing w:after="120" w:line="360" w:lineRule="auto"/>
        <w:rPr>
          <w:rFonts w:ascii="Arial" w:hAnsi="Arial" w:cs="Arial"/>
          <w:sz w:val="22"/>
          <w:szCs w:val="22"/>
        </w:rPr>
      </w:pPr>
      <w:r>
        <w:rPr>
          <w:rFonts w:ascii="Arial" w:hAnsi="Arial" w:cs="Arial"/>
          <w:sz w:val="22"/>
          <w:szCs w:val="22"/>
        </w:rPr>
        <w:t xml:space="preserve">Weitere </w:t>
      </w:r>
      <w:r>
        <w:rPr>
          <w:rFonts w:ascii="Arial" w:hAnsi="Arial" w:cs="Arial"/>
          <w:b/>
          <w:sz w:val="22"/>
          <w:szCs w:val="22"/>
        </w:rPr>
        <w:t>Informationen</w:t>
      </w:r>
      <w:r>
        <w:rPr>
          <w:rFonts w:ascii="Arial" w:hAnsi="Arial" w:cs="Arial"/>
          <w:sz w:val="22"/>
          <w:szCs w:val="22"/>
        </w:rPr>
        <w:t xml:space="preserve"> finden Sie unter </w:t>
      </w:r>
      <w:hyperlink r:id="rId13">
        <w:r>
          <w:rPr>
            <w:rStyle w:val="Internetverknpfung"/>
            <w:rFonts w:ascii="Arial" w:hAnsi="Arial" w:cs="Arial"/>
            <w:sz w:val="22"/>
            <w:szCs w:val="22"/>
          </w:rPr>
          <w:t>www.bbg-mbh.com</w:t>
        </w:r>
      </w:hyperlink>
      <w:r>
        <w:rPr>
          <w:rFonts w:ascii="Arial" w:hAnsi="Arial" w:cs="Arial"/>
          <w:sz w:val="22"/>
          <w:szCs w:val="22"/>
        </w:rPr>
        <w:t xml:space="preserve">. </w:t>
      </w:r>
    </w:p>
    <w:bookmarkEnd w:id="27"/>
    <w:bookmarkEnd w:id="28"/>
    <w:bookmarkEnd w:id="29"/>
    <w:p w14:paraId="5776285E" w14:textId="3C2BA500" w:rsidR="00E54069" w:rsidRDefault="00E54069" w:rsidP="00CA007E">
      <w:pPr>
        <w:spacing w:before="120" w:after="120" w:line="360" w:lineRule="auto"/>
        <w:outlineLvl w:val="0"/>
        <w:rPr>
          <w:rFonts w:ascii="Arial" w:hAnsi="Arial" w:cs="Arial"/>
          <w:b/>
          <w:sz w:val="22"/>
          <w:szCs w:val="22"/>
        </w:rPr>
      </w:pPr>
      <w:r>
        <w:rPr>
          <w:rFonts w:ascii="Arial" w:hAnsi="Arial" w:cs="Arial"/>
          <w:b/>
          <w:sz w:val="22"/>
          <w:szCs w:val="22"/>
        </w:rPr>
        <w:t>Belegexemplar</w:t>
      </w:r>
      <w:r w:rsidR="00CD6BE1">
        <w:rPr>
          <w:rFonts w:ascii="Arial" w:hAnsi="Arial" w:cs="Arial"/>
          <w:b/>
          <w:sz w:val="22"/>
          <w:szCs w:val="22"/>
        </w:rPr>
        <w:t>e</w:t>
      </w:r>
      <w:r>
        <w:rPr>
          <w:rFonts w:ascii="Arial" w:hAnsi="Arial" w:cs="Arial"/>
          <w:b/>
          <w:sz w:val="22"/>
          <w:szCs w:val="22"/>
        </w:rPr>
        <w:t xml:space="preserve"> erbeten:</w:t>
      </w:r>
    </w:p>
    <w:p w14:paraId="5752AFE6" w14:textId="74501EEC" w:rsidR="00C6390C" w:rsidRDefault="00E54069" w:rsidP="00CA007E">
      <w:pPr>
        <w:spacing w:after="120" w:line="360" w:lineRule="auto"/>
        <w:rPr>
          <w:rFonts w:ascii="Arial" w:hAnsi="Arial" w:cs="Arial"/>
          <w:sz w:val="22"/>
          <w:szCs w:val="22"/>
        </w:rPr>
      </w:pPr>
      <w:r>
        <w:rPr>
          <w:rFonts w:ascii="Arial" w:hAnsi="Arial" w:cs="Arial"/>
          <w:sz w:val="22"/>
          <w:szCs w:val="22"/>
        </w:rPr>
        <w:lastRenderedPageBreak/>
        <w:t xml:space="preserve">auchkomm Unternehmenskommunikation, F. Stephan Auch, Hochstr. 11, D-90429 Nürnberg, </w:t>
      </w:r>
      <w:hyperlink r:id="rId14">
        <w:r>
          <w:rPr>
            <w:rStyle w:val="Internetverknpfung"/>
            <w:rFonts w:ascii="Arial" w:hAnsi="Arial" w:cs="Arial"/>
            <w:sz w:val="22"/>
            <w:szCs w:val="22"/>
          </w:rPr>
          <w:t>fsa@auchkomm.de</w:t>
        </w:r>
      </w:hyperlink>
      <w:r>
        <w:rPr>
          <w:rFonts w:ascii="Arial" w:hAnsi="Arial" w:cs="Arial"/>
          <w:sz w:val="22"/>
          <w:szCs w:val="22"/>
        </w:rPr>
        <w:t xml:space="preserve">, </w:t>
      </w:r>
      <w:hyperlink r:id="rId15">
        <w:r>
          <w:rPr>
            <w:rStyle w:val="Internetverknpfung"/>
            <w:rFonts w:ascii="Arial" w:hAnsi="Arial" w:cs="Arial"/>
            <w:sz w:val="22"/>
            <w:szCs w:val="22"/>
          </w:rPr>
          <w:t>www.auchkomm.de</w:t>
        </w:r>
      </w:hyperlink>
      <w:r>
        <w:rPr>
          <w:rFonts w:ascii="Arial" w:hAnsi="Arial" w:cs="Arial"/>
          <w:sz w:val="22"/>
          <w:szCs w:val="22"/>
        </w:rPr>
        <w:t xml:space="preserve">. </w:t>
      </w:r>
      <w:bookmarkEnd w:id="0"/>
      <w:bookmarkEnd w:id="6"/>
      <w:bookmarkEnd w:id="7"/>
    </w:p>
    <w:sectPr w:rsidR="00C6390C" w:rsidSect="00CC65A4">
      <w:headerReference w:type="even" r:id="rId16"/>
      <w:headerReference w:type="default" r:id="rId17"/>
      <w:footerReference w:type="even" r:id="rId18"/>
      <w:footerReference w:type="default" r:id="rId19"/>
      <w:headerReference w:type="first" r:id="rId20"/>
      <w:footerReference w:type="first" r:id="rId21"/>
      <w:pgSz w:w="11906" w:h="16838"/>
      <w:pgMar w:top="964" w:right="1247" w:bottom="964" w:left="1361" w:header="284" w:footer="39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D04C5" w14:textId="77777777" w:rsidR="007204A9" w:rsidRDefault="007204A9">
      <w:r>
        <w:separator/>
      </w:r>
    </w:p>
  </w:endnote>
  <w:endnote w:type="continuationSeparator" w:id="0">
    <w:p w14:paraId="3246D264" w14:textId="77777777" w:rsidR="007204A9" w:rsidRDefault="00720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OpenSymbol">
    <w:altName w:val="Calibri"/>
    <w:panose1 w:val="020B0604020202020204"/>
    <w:charset w:val="00"/>
    <w:family w:val="auto"/>
    <w:pitch w:val="variable"/>
    <w:sig w:usb0="800000AF" w:usb1="1001ECEA" w:usb2="00000000" w:usb3="00000000" w:csb0="00000001"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E20B5" w14:textId="77777777" w:rsidR="00B92C9B" w:rsidRDefault="00B92C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B909D" w14:textId="387D7008" w:rsidR="00B92C9B" w:rsidRPr="00CC65A4" w:rsidRDefault="00CC65A4" w:rsidP="00CC65A4">
    <w:pPr>
      <w:pStyle w:val="Fuzeile"/>
      <w:jc w:val="center"/>
      <w:rPr>
        <w:sz w:val="20"/>
        <w:szCs w:val="20"/>
      </w:rPr>
    </w:pPr>
    <w:r w:rsidRPr="00CC65A4">
      <w:rPr>
        <w:sz w:val="20"/>
        <w:szCs w:val="20"/>
      </w:rPr>
      <w:t xml:space="preserve">Seite </w:t>
    </w:r>
    <w:r w:rsidRPr="00CC65A4">
      <w:rPr>
        <w:b/>
        <w:bCs/>
        <w:sz w:val="20"/>
        <w:szCs w:val="20"/>
      </w:rPr>
      <w:fldChar w:fldCharType="begin"/>
    </w:r>
    <w:r w:rsidRPr="00CC65A4">
      <w:rPr>
        <w:b/>
        <w:bCs/>
        <w:sz w:val="20"/>
        <w:szCs w:val="20"/>
      </w:rPr>
      <w:instrText>PAGE  \* Arabic  \* MERGEFORMAT</w:instrText>
    </w:r>
    <w:r w:rsidRPr="00CC65A4">
      <w:rPr>
        <w:b/>
        <w:bCs/>
        <w:sz w:val="20"/>
        <w:szCs w:val="20"/>
      </w:rPr>
      <w:fldChar w:fldCharType="separate"/>
    </w:r>
    <w:r w:rsidR="002E78EF">
      <w:rPr>
        <w:b/>
        <w:bCs/>
        <w:noProof/>
        <w:sz w:val="20"/>
        <w:szCs w:val="20"/>
      </w:rPr>
      <w:t>1</w:t>
    </w:r>
    <w:r w:rsidRPr="00CC65A4">
      <w:rPr>
        <w:b/>
        <w:bCs/>
        <w:sz w:val="20"/>
        <w:szCs w:val="20"/>
      </w:rPr>
      <w:fldChar w:fldCharType="end"/>
    </w:r>
    <w:r w:rsidRPr="00CC65A4">
      <w:rPr>
        <w:sz w:val="20"/>
        <w:szCs w:val="20"/>
      </w:rPr>
      <w:t xml:space="preserve"> von </w:t>
    </w:r>
    <w:r w:rsidRPr="00CC65A4">
      <w:rPr>
        <w:b/>
        <w:bCs/>
        <w:sz w:val="20"/>
        <w:szCs w:val="20"/>
      </w:rPr>
      <w:fldChar w:fldCharType="begin"/>
    </w:r>
    <w:r w:rsidRPr="00CC65A4">
      <w:rPr>
        <w:b/>
        <w:bCs/>
        <w:sz w:val="20"/>
        <w:szCs w:val="20"/>
      </w:rPr>
      <w:instrText>NUMPAGES  \* Arabic  \* MERGEFORMAT</w:instrText>
    </w:r>
    <w:r w:rsidRPr="00CC65A4">
      <w:rPr>
        <w:b/>
        <w:bCs/>
        <w:sz w:val="20"/>
        <w:szCs w:val="20"/>
      </w:rPr>
      <w:fldChar w:fldCharType="separate"/>
    </w:r>
    <w:r w:rsidR="002E78EF">
      <w:rPr>
        <w:b/>
        <w:bCs/>
        <w:noProof/>
        <w:sz w:val="20"/>
        <w:szCs w:val="20"/>
      </w:rPr>
      <w:t>6</w:t>
    </w:r>
    <w:r w:rsidRPr="00CC65A4">
      <w:rPr>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6EA4D" w14:textId="77777777" w:rsidR="00B92C9B" w:rsidRDefault="00B92C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82630" w14:textId="77777777" w:rsidR="007204A9" w:rsidRDefault="007204A9">
      <w:r>
        <w:separator/>
      </w:r>
    </w:p>
  </w:footnote>
  <w:footnote w:type="continuationSeparator" w:id="0">
    <w:p w14:paraId="6133570C" w14:textId="77777777" w:rsidR="007204A9" w:rsidRDefault="007204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C9FA28" w14:textId="77777777" w:rsidR="00B92C9B" w:rsidRDefault="00B92C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556BB6" w14:textId="77777777" w:rsidR="00B92C9B" w:rsidRDefault="00B92C9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C7F88" w14:textId="77777777" w:rsidR="00B92C9B" w:rsidRDefault="00B92C9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F7DD2"/>
    <w:multiLevelType w:val="multilevel"/>
    <w:tmpl w:val="67D49A8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11BF0C17"/>
    <w:multiLevelType w:val="multilevel"/>
    <w:tmpl w:val="FF867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C0A6DCE"/>
    <w:multiLevelType w:val="multilevel"/>
    <w:tmpl w:val="89C0F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D27ED3"/>
    <w:multiLevelType w:val="multilevel"/>
    <w:tmpl w:val="30FA535C"/>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DC1647A"/>
    <w:multiLevelType w:val="multilevel"/>
    <w:tmpl w:val="EFCAA9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03F3DA6"/>
    <w:multiLevelType w:val="multilevel"/>
    <w:tmpl w:val="985A2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C44069"/>
    <w:multiLevelType w:val="multilevel"/>
    <w:tmpl w:val="6AE2E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42B5ABA"/>
    <w:multiLevelType w:val="multilevel"/>
    <w:tmpl w:val="AA84F7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88241200">
    <w:abstractNumId w:val="0"/>
  </w:num>
  <w:num w:numId="2" w16cid:durableId="2064718647">
    <w:abstractNumId w:val="3"/>
  </w:num>
  <w:num w:numId="3" w16cid:durableId="800268096">
    <w:abstractNumId w:val="4"/>
  </w:num>
  <w:num w:numId="4" w16cid:durableId="2081630835">
    <w:abstractNumId w:val="6"/>
  </w:num>
  <w:num w:numId="5" w16cid:durableId="694766697">
    <w:abstractNumId w:val="2"/>
  </w:num>
  <w:num w:numId="6" w16cid:durableId="1037195416">
    <w:abstractNumId w:val="1"/>
  </w:num>
  <w:num w:numId="7" w16cid:durableId="1885563123">
    <w:abstractNumId w:val="5"/>
  </w:num>
  <w:num w:numId="8" w16cid:durableId="768281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1D86"/>
    <w:rsid w:val="00002586"/>
    <w:rsid w:val="000029A9"/>
    <w:rsid w:val="0000681A"/>
    <w:rsid w:val="00015E42"/>
    <w:rsid w:val="000273B4"/>
    <w:rsid w:val="0004228C"/>
    <w:rsid w:val="0004405A"/>
    <w:rsid w:val="000510AE"/>
    <w:rsid w:val="000605C5"/>
    <w:rsid w:val="0006080A"/>
    <w:rsid w:val="00060CC3"/>
    <w:rsid w:val="00060F65"/>
    <w:rsid w:val="00065E21"/>
    <w:rsid w:val="00073172"/>
    <w:rsid w:val="000732F5"/>
    <w:rsid w:val="00073D87"/>
    <w:rsid w:val="00074CC5"/>
    <w:rsid w:val="00076AB6"/>
    <w:rsid w:val="000848CB"/>
    <w:rsid w:val="00093BD7"/>
    <w:rsid w:val="000A0FCB"/>
    <w:rsid w:val="000A48BC"/>
    <w:rsid w:val="000A79CE"/>
    <w:rsid w:val="000C4DA4"/>
    <w:rsid w:val="000D0425"/>
    <w:rsid w:val="000D28A5"/>
    <w:rsid w:val="000D3C15"/>
    <w:rsid w:val="000D5986"/>
    <w:rsid w:val="000E3F2C"/>
    <w:rsid w:val="000E4151"/>
    <w:rsid w:val="000F68CA"/>
    <w:rsid w:val="0010268B"/>
    <w:rsid w:val="00105E48"/>
    <w:rsid w:val="00111D96"/>
    <w:rsid w:val="00111EBC"/>
    <w:rsid w:val="001146CB"/>
    <w:rsid w:val="00115DEE"/>
    <w:rsid w:val="00116B69"/>
    <w:rsid w:val="00135917"/>
    <w:rsid w:val="00140CBF"/>
    <w:rsid w:val="001508B1"/>
    <w:rsid w:val="001547A5"/>
    <w:rsid w:val="00154E5B"/>
    <w:rsid w:val="00155FF9"/>
    <w:rsid w:val="00157036"/>
    <w:rsid w:val="00157834"/>
    <w:rsid w:val="00165170"/>
    <w:rsid w:val="00183071"/>
    <w:rsid w:val="00190292"/>
    <w:rsid w:val="001928B2"/>
    <w:rsid w:val="001937C4"/>
    <w:rsid w:val="00196329"/>
    <w:rsid w:val="00196619"/>
    <w:rsid w:val="001A02D7"/>
    <w:rsid w:val="001A114F"/>
    <w:rsid w:val="001A1DFF"/>
    <w:rsid w:val="001A5C11"/>
    <w:rsid w:val="001A6775"/>
    <w:rsid w:val="001A709F"/>
    <w:rsid w:val="001B341B"/>
    <w:rsid w:val="001C46A0"/>
    <w:rsid w:val="001E44A5"/>
    <w:rsid w:val="001F1931"/>
    <w:rsid w:val="001F614A"/>
    <w:rsid w:val="001F764A"/>
    <w:rsid w:val="00205539"/>
    <w:rsid w:val="00206508"/>
    <w:rsid w:val="002114D5"/>
    <w:rsid w:val="0021423B"/>
    <w:rsid w:val="002169A0"/>
    <w:rsid w:val="002304A0"/>
    <w:rsid w:val="002402A9"/>
    <w:rsid w:val="00241CEF"/>
    <w:rsid w:val="0024377B"/>
    <w:rsid w:val="00244813"/>
    <w:rsid w:val="00252204"/>
    <w:rsid w:val="00254E5C"/>
    <w:rsid w:val="0026530F"/>
    <w:rsid w:val="002705C7"/>
    <w:rsid w:val="002707D3"/>
    <w:rsid w:val="002723B8"/>
    <w:rsid w:val="00272CA1"/>
    <w:rsid w:val="00280EFE"/>
    <w:rsid w:val="00285576"/>
    <w:rsid w:val="00287EE5"/>
    <w:rsid w:val="00291A9C"/>
    <w:rsid w:val="00292532"/>
    <w:rsid w:val="002A17CC"/>
    <w:rsid w:val="002A74C9"/>
    <w:rsid w:val="002B03AE"/>
    <w:rsid w:val="002B60FF"/>
    <w:rsid w:val="002C7B17"/>
    <w:rsid w:val="002D45BE"/>
    <w:rsid w:val="002E157D"/>
    <w:rsid w:val="002E310F"/>
    <w:rsid w:val="002E4048"/>
    <w:rsid w:val="002E4839"/>
    <w:rsid w:val="002E4EA2"/>
    <w:rsid w:val="002E59E8"/>
    <w:rsid w:val="002E78EF"/>
    <w:rsid w:val="002F202F"/>
    <w:rsid w:val="002F52BF"/>
    <w:rsid w:val="002F562D"/>
    <w:rsid w:val="00302ACE"/>
    <w:rsid w:val="00304457"/>
    <w:rsid w:val="003066E0"/>
    <w:rsid w:val="003114F4"/>
    <w:rsid w:val="00312F2C"/>
    <w:rsid w:val="00315E8A"/>
    <w:rsid w:val="00320136"/>
    <w:rsid w:val="00331875"/>
    <w:rsid w:val="003325CB"/>
    <w:rsid w:val="00336F51"/>
    <w:rsid w:val="003411CC"/>
    <w:rsid w:val="0034225C"/>
    <w:rsid w:val="00350996"/>
    <w:rsid w:val="0035321B"/>
    <w:rsid w:val="00360D5D"/>
    <w:rsid w:val="00363492"/>
    <w:rsid w:val="003642C0"/>
    <w:rsid w:val="0036633A"/>
    <w:rsid w:val="003713E6"/>
    <w:rsid w:val="00372E46"/>
    <w:rsid w:val="0037439A"/>
    <w:rsid w:val="00374CB2"/>
    <w:rsid w:val="0038047E"/>
    <w:rsid w:val="00383085"/>
    <w:rsid w:val="00384F19"/>
    <w:rsid w:val="003876D5"/>
    <w:rsid w:val="0039028B"/>
    <w:rsid w:val="00391E71"/>
    <w:rsid w:val="00395CB2"/>
    <w:rsid w:val="00396AFA"/>
    <w:rsid w:val="00396F23"/>
    <w:rsid w:val="00397725"/>
    <w:rsid w:val="003A2A42"/>
    <w:rsid w:val="003C1D86"/>
    <w:rsid w:val="003C2E46"/>
    <w:rsid w:val="003D5FF7"/>
    <w:rsid w:val="003E40CB"/>
    <w:rsid w:val="003E426B"/>
    <w:rsid w:val="003E55AD"/>
    <w:rsid w:val="003F1E09"/>
    <w:rsid w:val="003F4898"/>
    <w:rsid w:val="003F6911"/>
    <w:rsid w:val="004020DC"/>
    <w:rsid w:val="00403708"/>
    <w:rsid w:val="00403E48"/>
    <w:rsid w:val="0040445E"/>
    <w:rsid w:val="00411D18"/>
    <w:rsid w:val="00417319"/>
    <w:rsid w:val="00420E90"/>
    <w:rsid w:val="00423AA9"/>
    <w:rsid w:val="00430BFF"/>
    <w:rsid w:val="004367C9"/>
    <w:rsid w:val="0045052D"/>
    <w:rsid w:val="00452026"/>
    <w:rsid w:val="00467507"/>
    <w:rsid w:val="004722E1"/>
    <w:rsid w:val="00474DC6"/>
    <w:rsid w:val="00492F48"/>
    <w:rsid w:val="00494D06"/>
    <w:rsid w:val="004958DE"/>
    <w:rsid w:val="004A1C12"/>
    <w:rsid w:val="004A3B48"/>
    <w:rsid w:val="004B369A"/>
    <w:rsid w:val="004B7D06"/>
    <w:rsid w:val="004C2B70"/>
    <w:rsid w:val="004D1B17"/>
    <w:rsid w:val="004D1C81"/>
    <w:rsid w:val="004D49EC"/>
    <w:rsid w:val="004D72C0"/>
    <w:rsid w:val="004D7D84"/>
    <w:rsid w:val="004E3A85"/>
    <w:rsid w:val="004E5260"/>
    <w:rsid w:val="00503E76"/>
    <w:rsid w:val="0051217A"/>
    <w:rsid w:val="00513751"/>
    <w:rsid w:val="0051438B"/>
    <w:rsid w:val="00516FBB"/>
    <w:rsid w:val="005376AD"/>
    <w:rsid w:val="00542BCD"/>
    <w:rsid w:val="00544A7E"/>
    <w:rsid w:val="0054605B"/>
    <w:rsid w:val="00554F4A"/>
    <w:rsid w:val="005550EA"/>
    <w:rsid w:val="005553A9"/>
    <w:rsid w:val="00556E70"/>
    <w:rsid w:val="00561BC7"/>
    <w:rsid w:val="00570105"/>
    <w:rsid w:val="00570953"/>
    <w:rsid w:val="00572263"/>
    <w:rsid w:val="00575765"/>
    <w:rsid w:val="005838E4"/>
    <w:rsid w:val="00590FAA"/>
    <w:rsid w:val="005937AC"/>
    <w:rsid w:val="00593AF1"/>
    <w:rsid w:val="005A02F6"/>
    <w:rsid w:val="005A1960"/>
    <w:rsid w:val="005A6BCB"/>
    <w:rsid w:val="005B13F5"/>
    <w:rsid w:val="005B5AD2"/>
    <w:rsid w:val="005B6499"/>
    <w:rsid w:val="005B6C8B"/>
    <w:rsid w:val="005C0366"/>
    <w:rsid w:val="005C3ADE"/>
    <w:rsid w:val="005D12C4"/>
    <w:rsid w:val="005D1D1B"/>
    <w:rsid w:val="005D5B1C"/>
    <w:rsid w:val="005E6112"/>
    <w:rsid w:val="005E6EAB"/>
    <w:rsid w:val="005F591D"/>
    <w:rsid w:val="0060212A"/>
    <w:rsid w:val="006039FE"/>
    <w:rsid w:val="00604670"/>
    <w:rsid w:val="00612D1C"/>
    <w:rsid w:val="00630841"/>
    <w:rsid w:val="0063367C"/>
    <w:rsid w:val="0064275F"/>
    <w:rsid w:val="00643B25"/>
    <w:rsid w:val="00652A1A"/>
    <w:rsid w:val="00653F64"/>
    <w:rsid w:val="00654524"/>
    <w:rsid w:val="00656249"/>
    <w:rsid w:val="006667A8"/>
    <w:rsid w:val="00666B14"/>
    <w:rsid w:val="00667886"/>
    <w:rsid w:val="00686277"/>
    <w:rsid w:val="006A4919"/>
    <w:rsid w:val="006B5539"/>
    <w:rsid w:val="006D0D23"/>
    <w:rsid w:val="006D1C30"/>
    <w:rsid w:val="006D39B0"/>
    <w:rsid w:val="006D50A2"/>
    <w:rsid w:val="006D6CCE"/>
    <w:rsid w:val="006D7AF4"/>
    <w:rsid w:val="006E0918"/>
    <w:rsid w:val="006F16A4"/>
    <w:rsid w:val="006F4D35"/>
    <w:rsid w:val="0070031D"/>
    <w:rsid w:val="00700587"/>
    <w:rsid w:val="007011C8"/>
    <w:rsid w:val="0070639A"/>
    <w:rsid w:val="00710529"/>
    <w:rsid w:val="00711112"/>
    <w:rsid w:val="0071663D"/>
    <w:rsid w:val="007204A9"/>
    <w:rsid w:val="007218E5"/>
    <w:rsid w:val="007278E4"/>
    <w:rsid w:val="00730DB5"/>
    <w:rsid w:val="00730F3B"/>
    <w:rsid w:val="00734F6C"/>
    <w:rsid w:val="00736E4F"/>
    <w:rsid w:val="00742C7D"/>
    <w:rsid w:val="007457FA"/>
    <w:rsid w:val="00745C18"/>
    <w:rsid w:val="00754591"/>
    <w:rsid w:val="00766CA3"/>
    <w:rsid w:val="007749E8"/>
    <w:rsid w:val="007835FE"/>
    <w:rsid w:val="007879FC"/>
    <w:rsid w:val="00790971"/>
    <w:rsid w:val="00792E71"/>
    <w:rsid w:val="007960A4"/>
    <w:rsid w:val="007A62B3"/>
    <w:rsid w:val="007A66BD"/>
    <w:rsid w:val="007B3905"/>
    <w:rsid w:val="007C67B3"/>
    <w:rsid w:val="007C6A2D"/>
    <w:rsid w:val="007E1886"/>
    <w:rsid w:val="007E2576"/>
    <w:rsid w:val="007E368A"/>
    <w:rsid w:val="007F1829"/>
    <w:rsid w:val="007F3F92"/>
    <w:rsid w:val="007F6C32"/>
    <w:rsid w:val="008003D7"/>
    <w:rsid w:val="00802304"/>
    <w:rsid w:val="0080370D"/>
    <w:rsid w:val="00804459"/>
    <w:rsid w:val="00805D57"/>
    <w:rsid w:val="00812130"/>
    <w:rsid w:val="00813741"/>
    <w:rsid w:val="0081561C"/>
    <w:rsid w:val="00826C29"/>
    <w:rsid w:val="00827CC4"/>
    <w:rsid w:val="00831380"/>
    <w:rsid w:val="00835028"/>
    <w:rsid w:val="00844D39"/>
    <w:rsid w:val="00846385"/>
    <w:rsid w:val="008531CC"/>
    <w:rsid w:val="00854436"/>
    <w:rsid w:val="00855F03"/>
    <w:rsid w:val="00856D4F"/>
    <w:rsid w:val="00860F0D"/>
    <w:rsid w:val="0086219E"/>
    <w:rsid w:val="008679D7"/>
    <w:rsid w:val="008820DC"/>
    <w:rsid w:val="00883C5D"/>
    <w:rsid w:val="0088526A"/>
    <w:rsid w:val="008869EF"/>
    <w:rsid w:val="00890156"/>
    <w:rsid w:val="008921B0"/>
    <w:rsid w:val="008A01E7"/>
    <w:rsid w:val="008A4633"/>
    <w:rsid w:val="008A4721"/>
    <w:rsid w:val="008A5C07"/>
    <w:rsid w:val="008A7E7B"/>
    <w:rsid w:val="008C05C8"/>
    <w:rsid w:val="008C2392"/>
    <w:rsid w:val="008C4F1F"/>
    <w:rsid w:val="008E1E76"/>
    <w:rsid w:val="008E6916"/>
    <w:rsid w:val="008F482F"/>
    <w:rsid w:val="00902F20"/>
    <w:rsid w:val="00907FD1"/>
    <w:rsid w:val="0091073E"/>
    <w:rsid w:val="00911483"/>
    <w:rsid w:val="0091155E"/>
    <w:rsid w:val="0091180E"/>
    <w:rsid w:val="0091244D"/>
    <w:rsid w:val="00914902"/>
    <w:rsid w:val="0091562C"/>
    <w:rsid w:val="00916704"/>
    <w:rsid w:val="00917010"/>
    <w:rsid w:val="009220C4"/>
    <w:rsid w:val="00930067"/>
    <w:rsid w:val="0093078A"/>
    <w:rsid w:val="00934137"/>
    <w:rsid w:val="00936D83"/>
    <w:rsid w:val="00947A94"/>
    <w:rsid w:val="00951E6C"/>
    <w:rsid w:val="00961C5D"/>
    <w:rsid w:val="009635C4"/>
    <w:rsid w:val="00973B0A"/>
    <w:rsid w:val="00995734"/>
    <w:rsid w:val="009963EF"/>
    <w:rsid w:val="009A6074"/>
    <w:rsid w:val="009B52BC"/>
    <w:rsid w:val="009C1A5F"/>
    <w:rsid w:val="009D0BBD"/>
    <w:rsid w:val="009D1481"/>
    <w:rsid w:val="009D231C"/>
    <w:rsid w:val="009D548A"/>
    <w:rsid w:val="009D7B9F"/>
    <w:rsid w:val="009E729D"/>
    <w:rsid w:val="009F01C3"/>
    <w:rsid w:val="009F27E0"/>
    <w:rsid w:val="009F46BA"/>
    <w:rsid w:val="009F4BA6"/>
    <w:rsid w:val="009F5FE7"/>
    <w:rsid w:val="00A01F5C"/>
    <w:rsid w:val="00A033BA"/>
    <w:rsid w:val="00A06A65"/>
    <w:rsid w:val="00A15541"/>
    <w:rsid w:val="00A2082F"/>
    <w:rsid w:val="00A21118"/>
    <w:rsid w:val="00A27A30"/>
    <w:rsid w:val="00A33384"/>
    <w:rsid w:val="00A42776"/>
    <w:rsid w:val="00A44A03"/>
    <w:rsid w:val="00A532F1"/>
    <w:rsid w:val="00A67D8E"/>
    <w:rsid w:val="00A758D1"/>
    <w:rsid w:val="00A83779"/>
    <w:rsid w:val="00A86C23"/>
    <w:rsid w:val="00AA455F"/>
    <w:rsid w:val="00AB552B"/>
    <w:rsid w:val="00AB6F27"/>
    <w:rsid w:val="00AC0415"/>
    <w:rsid w:val="00AC4A53"/>
    <w:rsid w:val="00AD0891"/>
    <w:rsid w:val="00AD2331"/>
    <w:rsid w:val="00AE1494"/>
    <w:rsid w:val="00AF0857"/>
    <w:rsid w:val="00AF1C9B"/>
    <w:rsid w:val="00AF4B8B"/>
    <w:rsid w:val="00AF51EC"/>
    <w:rsid w:val="00B146FC"/>
    <w:rsid w:val="00B23D07"/>
    <w:rsid w:val="00B246A7"/>
    <w:rsid w:val="00B3347D"/>
    <w:rsid w:val="00B412F9"/>
    <w:rsid w:val="00B52657"/>
    <w:rsid w:val="00B57C6C"/>
    <w:rsid w:val="00B603B1"/>
    <w:rsid w:val="00B63EF2"/>
    <w:rsid w:val="00B642DF"/>
    <w:rsid w:val="00B85763"/>
    <w:rsid w:val="00B92C90"/>
    <w:rsid w:val="00B92C9B"/>
    <w:rsid w:val="00B94100"/>
    <w:rsid w:val="00B9765C"/>
    <w:rsid w:val="00BA3276"/>
    <w:rsid w:val="00BA7201"/>
    <w:rsid w:val="00BB10E6"/>
    <w:rsid w:val="00BB7700"/>
    <w:rsid w:val="00BC34D9"/>
    <w:rsid w:val="00BD0DB0"/>
    <w:rsid w:val="00BD32CE"/>
    <w:rsid w:val="00BE0302"/>
    <w:rsid w:val="00BE22F9"/>
    <w:rsid w:val="00BE2C65"/>
    <w:rsid w:val="00BE3318"/>
    <w:rsid w:val="00BE344C"/>
    <w:rsid w:val="00BF1CA1"/>
    <w:rsid w:val="00BF4332"/>
    <w:rsid w:val="00BF4F64"/>
    <w:rsid w:val="00C03B0E"/>
    <w:rsid w:val="00C05CED"/>
    <w:rsid w:val="00C06176"/>
    <w:rsid w:val="00C11B8F"/>
    <w:rsid w:val="00C12237"/>
    <w:rsid w:val="00C1347E"/>
    <w:rsid w:val="00C13C4E"/>
    <w:rsid w:val="00C263CB"/>
    <w:rsid w:val="00C41508"/>
    <w:rsid w:val="00C46FC1"/>
    <w:rsid w:val="00C4798B"/>
    <w:rsid w:val="00C479A9"/>
    <w:rsid w:val="00C50843"/>
    <w:rsid w:val="00C51F78"/>
    <w:rsid w:val="00C53186"/>
    <w:rsid w:val="00C60F55"/>
    <w:rsid w:val="00C6390C"/>
    <w:rsid w:val="00C67EF0"/>
    <w:rsid w:val="00C74BF1"/>
    <w:rsid w:val="00C80B16"/>
    <w:rsid w:val="00C831CD"/>
    <w:rsid w:val="00C91316"/>
    <w:rsid w:val="00CA007E"/>
    <w:rsid w:val="00CC3228"/>
    <w:rsid w:val="00CC65A4"/>
    <w:rsid w:val="00CC698D"/>
    <w:rsid w:val="00CD157A"/>
    <w:rsid w:val="00CD391D"/>
    <w:rsid w:val="00CD6438"/>
    <w:rsid w:val="00CD6BE1"/>
    <w:rsid w:val="00CE1216"/>
    <w:rsid w:val="00CE5F1D"/>
    <w:rsid w:val="00CF277E"/>
    <w:rsid w:val="00D04A34"/>
    <w:rsid w:val="00D13DD4"/>
    <w:rsid w:val="00D1484D"/>
    <w:rsid w:val="00D51206"/>
    <w:rsid w:val="00D56BB8"/>
    <w:rsid w:val="00D575D2"/>
    <w:rsid w:val="00D62228"/>
    <w:rsid w:val="00D679D7"/>
    <w:rsid w:val="00D7087E"/>
    <w:rsid w:val="00D716D2"/>
    <w:rsid w:val="00D7729F"/>
    <w:rsid w:val="00D84F63"/>
    <w:rsid w:val="00D94DE8"/>
    <w:rsid w:val="00D950F4"/>
    <w:rsid w:val="00DA27BA"/>
    <w:rsid w:val="00DA44AF"/>
    <w:rsid w:val="00DA714B"/>
    <w:rsid w:val="00DB7B62"/>
    <w:rsid w:val="00DC0859"/>
    <w:rsid w:val="00DD1E28"/>
    <w:rsid w:val="00DD46B4"/>
    <w:rsid w:val="00DE4784"/>
    <w:rsid w:val="00E00ABA"/>
    <w:rsid w:val="00E03F51"/>
    <w:rsid w:val="00E12B44"/>
    <w:rsid w:val="00E16D8A"/>
    <w:rsid w:val="00E22632"/>
    <w:rsid w:val="00E3064C"/>
    <w:rsid w:val="00E31D8A"/>
    <w:rsid w:val="00E33D91"/>
    <w:rsid w:val="00E34004"/>
    <w:rsid w:val="00E3411A"/>
    <w:rsid w:val="00E416D4"/>
    <w:rsid w:val="00E42CE3"/>
    <w:rsid w:val="00E4612B"/>
    <w:rsid w:val="00E51E70"/>
    <w:rsid w:val="00E54069"/>
    <w:rsid w:val="00E559BD"/>
    <w:rsid w:val="00E62F9C"/>
    <w:rsid w:val="00E7117D"/>
    <w:rsid w:val="00E71E33"/>
    <w:rsid w:val="00E7338B"/>
    <w:rsid w:val="00E776A4"/>
    <w:rsid w:val="00E80C14"/>
    <w:rsid w:val="00E8414E"/>
    <w:rsid w:val="00E85C0F"/>
    <w:rsid w:val="00E8733B"/>
    <w:rsid w:val="00E87437"/>
    <w:rsid w:val="00E92C09"/>
    <w:rsid w:val="00EA21E8"/>
    <w:rsid w:val="00EA4B95"/>
    <w:rsid w:val="00EB1F8A"/>
    <w:rsid w:val="00EB3D68"/>
    <w:rsid w:val="00EB61F1"/>
    <w:rsid w:val="00EB7F35"/>
    <w:rsid w:val="00ED1DC4"/>
    <w:rsid w:val="00ED2B7D"/>
    <w:rsid w:val="00ED6172"/>
    <w:rsid w:val="00ED724E"/>
    <w:rsid w:val="00ED7ECB"/>
    <w:rsid w:val="00EE18BC"/>
    <w:rsid w:val="00EE1F2C"/>
    <w:rsid w:val="00EE452F"/>
    <w:rsid w:val="00EE4CAA"/>
    <w:rsid w:val="00EF06DF"/>
    <w:rsid w:val="00EF6C83"/>
    <w:rsid w:val="00F1145C"/>
    <w:rsid w:val="00F219A9"/>
    <w:rsid w:val="00F21C95"/>
    <w:rsid w:val="00F220F8"/>
    <w:rsid w:val="00F3406E"/>
    <w:rsid w:val="00F3457A"/>
    <w:rsid w:val="00F44697"/>
    <w:rsid w:val="00F51466"/>
    <w:rsid w:val="00F528C0"/>
    <w:rsid w:val="00F564AF"/>
    <w:rsid w:val="00F57F7A"/>
    <w:rsid w:val="00F71AEE"/>
    <w:rsid w:val="00F8116D"/>
    <w:rsid w:val="00F838A6"/>
    <w:rsid w:val="00F83D8C"/>
    <w:rsid w:val="00F901C3"/>
    <w:rsid w:val="00F901EF"/>
    <w:rsid w:val="00F91C3F"/>
    <w:rsid w:val="00F950C1"/>
    <w:rsid w:val="00F964BF"/>
    <w:rsid w:val="00F9722A"/>
    <w:rsid w:val="00FC6E77"/>
    <w:rsid w:val="00FD11C2"/>
    <w:rsid w:val="00FD4944"/>
    <w:rsid w:val="00FE13EE"/>
    <w:rsid w:val="00FE3B04"/>
    <w:rsid w:val="00FF1274"/>
    <w:rsid w:val="00FF1F46"/>
    <w:rsid w:val="00FF2AA4"/>
    <w:rsid w:val="00FF4DD5"/>
    <w:rsid w:val="00FF691B"/>
    <w:rsid w:val="02AE0D48"/>
    <w:rsid w:val="08788FA8"/>
    <w:rsid w:val="36D202AE"/>
    <w:rsid w:val="697B1EEA"/>
    <w:rsid w:val="7144FAF5"/>
    <w:rsid w:val="7B11F6B0"/>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1A05C"/>
  <w15:docId w15:val="{5884DF7B-8E60-9645-8852-4F8A3BE98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B5AD2"/>
    <w:pPr>
      <w:suppressAutoHyphens w:val="0"/>
    </w:pPr>
    <w:rPr>
      <w:sz w:val="24"/>
      <w:szCs w:val="24"/>
    </w:rPr>
  </w:style>
  <w:style w:type="paragraph" w:styleId="berschrift1">
    <w:name w:val="heading 1"/>
    <w:basedOn w:val="Standard"/>
    <w:next w:val="Standard"/>
    <w:link w:val="berschrift1Zchn"/>
    <w:uiPriority w:val="9"/>
    <w:qFormat/>
    <w:rsid w:val="0091701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uiPriority w:val="9"/>
    <w:semiHidden/>
    <w:unhideWhenUsed/>
    <w:qFormat/>
    <w:rsid w:val="00281873"/>
    <w:pPr>
      <w:keepNext/>
      <w:keepLines/>
      <w:suppressAutoHyphen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596D64"/>
    <w:pPr>
      <w:keepNext/>
      <w:suppressAutoHyphens/>
      <w:spacing w:before="240" w:after="60"/>
      <w:outlineLvl w:val="2"/>
    </w:pPr>
    <w:rPr>
      <w:rFonts w:ascii="Arial" w:hAnsi="Arial" w:cs="Arial"/>
      <w:b/>
      <w:bCs/>
      <w:sz w:val="26"/>
      <w:szCs w:val="26"/>
    </w:rPr>
  </w:style>
  <w:style w:type="paragraph" w:styleId="berschrift4">
    <w:name w:val="heading 4"/>
    <w:basedOn w:val="Standard"/>
    <w:next w:val="Standard"/>
    <w:link w:val="berschrift4Zchn"/>
    <w:uiPriority w:val="9"/>
    <w:unhideWhenUsed/>
    <w:qFormat/>
    <w:rsid w:val="0037439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Pr>
      <w:color w:val="0000FF"/>
      <w:u w:val="single"/>
    </w:rPr>
  </w:style>
  <w:style w:type="character" w:customStyle="1" w:styleId="adresse1">
    <w:name w:val="adresse1"/>
    <w:qFormat/>
    <w:rsid w:val="00F73492"/>
    <w:rPr>
      <w:rFonts w:ascii="Arial" w:hAnsi="Arial" w:cs="Arial"/>
      <w:color w:val="000000"/>
      <w:sz w:val="15"/>
      <w:szCs w:val="15"/>
    </w:rPr>
  </w:style>
  <w:style w:type="character" w:styleId="Fett">
    <w:name w:val="Strong"/>
    <w:uiPriority w:val="22"/>
    <w:qFormat/>
    <w:rsid w:val="00F50D48"/>
    <w:rPr>
      <w:b/>
      <w:bCs/>
    </w:rPr>
  </w:style>
  <w:style w:type="character" w:customStyle="1" w:styleId="FStephanAuch">
    <w:name w:val="F. Stephan Auch"/>
    <w:semiHidden/>
    <w:qFormat/>
    <w:rsid w:val="00377B58"/>
    <w:rPr>
      <w:rFonts w:ascii="Arial" w:hAnsi="Arial" w:cs="Arial"/>
      <w:color w:val="auto"/>
      <w:sz w:val="20"/>
      <w:szCs w:val="20"/>
    </w:rPr>
  </w:style>
  <w:style w:type="character" w:customStyle="1" w:styleId="st">
    <w:name w:val="st"/>
    <w:qFormat/>
    <w:rsid w:val="00A40762"/>
  </w:style>
  <w:style w:type="character" w:customStyle="1" w:styleId="Betont">
    <w:name w:val="Betont"/>
    <w:uiPriority w:val="20"/>
    <w:qFormat/>
    <w:rsid w:val="00A40762"/>
    <w:rPr>
      <w:i/>
      <w:iCs/>
    </w:rPr>
  </w:style>
  <w:style w:type="character" w:styleId="Kommentarzeichen">
    <w:name w:val="annotation reference"/>
    <w:basedOn w:val="Absatz-Standardschriftart"/>
    <w:uiPriority w:val="99"/>
    <w:semiHidden/>
    <w:unhideWhenUsed/>
    <w:qFormat/>
    <w:rsid w:val="003C3AA8"/>
    <w:rPr>
      <w:sz w:val="18"/>
      <w:szCs w:val="18"/>
    </w:rPr>
  </w:style>
  <w:style w:type="character" w:customStyle="1" w:styleId="KommentartextZchn">
    <w:name w:val="Kommentartext Zchn"/>
    <w:basedOn w:val="Absatz-Standardschriftart"/>
    <w:link w:val="Kommentartext"/>
    <w:uiPriority w:val="99"/>
    <w:semiHidden/>
    <w:qFormat/>
    <w:rsid w:val="003C3AA8"/>
    <w:rPr>
      <w:rFonts w:ascii="Arial" w:hAnsi="Arial"/>
      <w:sz w:val="24"/>
      <w:szCs w:val="24"/>
    </w:rPr>
  </w:style>
  <w:style w:type="character" w:customStyle="1" w:styleId="KommentarthemaZchn">
    <w:name w:val="Kommentarthema Zchn"/>
    <w:basedOn w:val="KommentartextZchn"/>
    <w:link w:val="Kommentarthema"/>
    <w:uiPriority w:val="99"/>
    <w:semiHidden/>
    <w:qFormat/>
    <w:rsid w:val="003C3AA8"/>
    <w:rPr>
      <w:rFonts w:ascii="Arial" w:hAnsi="Arial"/>
      <w:b/>
      <w:bCs/>
      <w:sz w:val="24"/>
      <w:szCs w:val="24"/>
    </w:rPr>
  </w:style>
  <w:style w:type="character" w:customStyle="1" w:styleId="BesuchteInternetverknpfung">
    <w:name w:val="Besuchte Internetverknüpfung"/>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qFormat/>
    <w:rsid w:val="0072655A"/>
  </w:style>
  <w:style w:type="character" w:customStyle="1" w:styleId="NichtaufgelsteErwhnung1">
    <w:name w:val="Nicht aufgelöste Erwähnung1"/>
    <w:basedOn w:val="Absatz-Standardschriftart"/>
    <w:uiPriority w:val="99"/>
    <w:qFormat/>
    <w:rsid w:val="006B4DDB"/>
    <w:rPr>
      <w:color w:val="605E5C"/>
      <w:shd w:val="clear" w:color="auto" w:fill="E1DFDD"/>
    </w:rPr>
  </w:style>
  <w:style w:type="character" w:customStyle="1" w:styleId="UnresolvedMention1">
    <w:name w:val="Unresolved Mention1"/>
    <w:basedOn w:val="Absatz-Standardschriftart"/>
    <w:uiPriority w:val="99"/>
    <w:semiHidden/>
    <w:unhideWhenUsed/>
    <w:qFormat/>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B92CB5"/>
    <w:rPr>
      <w:color w:val="605E5C"/>
      <w:shd w:val="clear" w:color="auto" w:fill="E1DFDD"/>
    </w:rPr>
  </w:style>
  <w:style w:type="character" w:customStyle="1" w:styleId="NichtaufgelsteErwhnung3">
    <w:name w:val="Nicht aufgelöste Erwähnung3"/>
    <w:basedOn w:val="Absatz-Standardschriftart"/>
    <w:uiPriority w:val="99"/>
    <w:semiHidden/>
    <w:unhideWhenUsed/>
    <w:qFormat/>
    <w:rsid w:val="0090722C"/>
    <w:rPr>
      <w:color w:val="605E5C"/>
      <w:shd w:val="clear" w:color="auto" w:fill="E1DFDD"/>
    </w:rPr>
  </w:style>
  <w:style w:type="character" w:customStyle="1" w:styleId="berschrift2Zchn">
    <w:name w:val="Überschrift 2 Zchn"/>
    <w:basedOn w:val="Absatz-Standardschriftart"/>
    <w:uiPriority w:val="9"/>
    <w:semiHidden/>
    <w:qFormat/>
    <w:rsid w:val="00281873"/>
    <w:rPr>
      <w:rFonts w:asciiTheme="majorHAnsi" w:eastAsiaTheme="majorEastAsia" w:hAnsiTheme="majorHAnsi" w:cstheme="majorBidi"/>
      <w:color w:val="365F91" w:themeColor="accent1" w:themeShade="BF"/>
      <w:sz w:val="26"/>
      <w:szCs w:val="26"/>
    </w:rPr>
  </w:style>
  <w:style w:type="character" w:customStyle="1" w:styleId="Aufzhlungszeichen1">
    <w:name w:val="Aufzählungszeichen1"/>
    <w:qFormat/>
    <w:rPr>
      <w:rFonts w:ascii="OpenSymbol" w:eastAsia="OpenSymbol" w:hAnsi="OpenSymbol" w:cs="OpenSymbol"/>
    </w:rPr>
  </w:style>
  <w:style w:type="character" w:customStyle="1" w:styleId="Nummerierungszeichen">
    <w:name w:val="Nummerierungszeichen"/>
    <w:qFormat/>
  </w:style>
  <w:style w:type="paragraph" w:customStyle="1" w:styleId="berschrift">
    <w:name w:val="Überschrift"/>
    <w:basedOn w:val="Standard"/>
    <w:next w:val="Textkrper"/>
    <w:qFormat/>
    <w:pPr>
      <w:keepNext/>
      <w:suppressAutoHyphens/>
      <w:spacing w:before="240" w:after="120"/>
    </w:pPr>
    <w:rPr>
      <w:rFonts w:ascii="Liberation Sans" w:eastAsia="Microsoft YaHei" w:hAnsi="Liberation Sans" w:cs="Arial"/>
      <w:sz w:val="28"/>
      <w:szCs w:val="28"/>
    </w:rPr>
  </w:style>
  <w:style w:type="paragraph" w:styleId="Textkrper">
    <w:name w:val="Body Text"/>
    <w:basedOn w:val="Standard"/>
    <w:pPr>
      <w:suppressAutoHyphens/>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uppressAutoHyphens/>
      <w:spacing w:before="120" w:after="120"/>
    </w:pPr>
    <w:rPr>
      <w:rFonts w:cs="Arial"/>
      <w:i/>
      <w:iCs/>
    </w:rPr>
  </w:style>
  <w:style w:type="paragraph" w:customStyle="1" w:styleId="Verzeichnis">
    <w:name w:val="Verzeichnis"/>
    <w:basedOn w:val="Standard"/>
    <w:qFormat/>
    <w:pPr>
      <w:suppressLineNumbers/>
      <w:suppressAutoHyphens/>
    </w:pPr>
    <w:rPr>
      <w:rFonts w:cs="Arial"/>
    </w:rPr>
  </w:style>
  <w:style w:type="paragraph" w:customStyle="1" w:styleId="Kopf-undFuzeile">
    <w:name w:val="Kopf- und Fußzeile"/>
    <w:basedOn w:val="Standard"/>
    <w:qFormat/>
    <w:pPr>
      <w:suppressAutoHyphens/>
    </w:pPr>
  </w:style>
  <w:style w:type="paragraph" w:styleId="Kopfzeile">
    <w:name w:val="header"/>
    <w:basedOn w:val="Standard"/>
    <w:pPr>
      <w:tabs>
        <w:tab w:val="center" w:pos="4536"/>
        <w:tab w:val="right" w:pos="9072"/>
      </w:tabs>
      <w:suppressAutoHyphens/>
    </w:pPr>
    <w:rPr>
      <w:rFonts w:ascii="Arial" w:hAnsi="Arial"/>
      <w:szCs w:val="20"/>
    </w:rPr>
  </w:style>
  <w:style w:type="paragraph" w:styleId="Fuzeile">
    <w:name w:val="footer"/>
    <w:basedOn w:val="Standard"/>
    <w:pPr>
      <w:tabs>
        <w:tab w:val="center" w:pos="4536"/>
        <w:tab w:val="right" w:pos="9072"/>
      </w:tabs>
      <w:suppressAutoHyphens/>
    </w:pPr>
    <w:rPr>
      <w:rFonts w:ascii="Arial" w:hAnsi="Arial"/>
    </w:rPr>
  </w:style>
  <w:style w:type="paragraph" w:customStyle="1" w:styleId="fliesstext10">
    <w:name w:val="fliesstext_10"/>
    <w:basedOn w:val="Standard"/>
    <w:qFormat/>
    <w:pPr>
      <w:suppressAutoHyphens/>
      <w:spacing w:beforeAutospacing="1" w:afterAutospacing="1"/>
    </w:pPr>
    <w:rPr>
      <w:rFonts w:ascii="Verdana" w:hAnsi="Verdana"/>
      <w:color w:val="000000"/>
      <w:sz w:val="20"/>
      <w:szCs w:val="20"/>
    </w:rPr>
  </w:style>
  <w:style w:type="paragraph" w:styleId="Sprechblasentext">
    <w:name w:val="Balloon Text"/>
    <w:basedOn w:val="Standard"/>
    <w:semiHidden/>
    <w:qFormat/>
    <w:pPr>
      <w:suppressAutoHyphens/>
    </w:pPr>
    <w:rPr>
      <w:rFonts w:ascii="Tahoma" w:hAnsi="Tahoma" w:cs="Tahoma"/>
      <w:sz w:val="16"/>
      <w:szCs w:val="16"/>
    </w:rPr>
  </w:style>
  <w:style w:type="paragraph" w:styleId="Dokumentstruktur">
    <w:name w:val="Document Map"/>
    <w:basedOn w:val="Standard"/>
    <w:semiHidden/>
    <w:qFormat/>
    <w:rsid w:val="006A0E04"/>
    <w:pPr>
      <w:shd w:val="clear" w:color="auto" w:fill="000080"/>
      <w:suppressAutoHyphens/>
    </w:pPr>
    <w:rPr>
      <w:rFonts w:ascii="Tahoma" w:hAnsi="Tahoma" w:cs="Tahoma"/>
      <w:sz w:val="20"/>
      <w:szCs w:val="20"/>
    </w:rPr>
  </w:style>
  <w:style w:type="paragraph" w:styleId="Listenabsatz">
    <w:name w:val="List Paragraph"/>
    <w:basedOn w:val="Standard"/>
    <w:uiPriority w:val="34"/>
    <w:qFormat/>
    <w:rsid w:val="003F32AB"/>
    <w:pPr>
      <w:suppressAutoHyphens/>
      <w:ind w:left="720"/>
      <w:contextualSpacing/>
    </w:pPr>
    <w:rPr>
      <w:rFonts w:ascii="Arial" w:hAnsi="Arial"/>
    </w:rPr>
  </w:style>
  <w:style w:type="paragraph" w:styleId="Kommentartext">
    <w:name w:val="annotation text"/>
    <w:basedOn w:val="Standard"/>
    <w:link w:val="KommentartextZchn"/>
    <w:uiPriority w:val="99"/>
    <w:semiHidden/>
    <w:unhideWhenUsed/>
    <w:qFormat/>
    <w:rsid w:val="003C3AA8"/>
    <w:pPr>
      <w:suppressAutoHyphens/>
    </w:pPr>
    <w:rPr>
      <w:rFonts w:ascii="Arial" w:hAnsi="Arial"/>
    </w:rPr>
  </w:style>
  <w:style w:type="paragraph" w:styleId="Kommentarthema">
    <w:name w:val="annotation subject"/>
    <w:basedOn w:val="Kommentartext"/>
    <w:next w:val="Kommentartext"/>
    <w:link w:val="KommentarthemaZchn"/>
    <w:uiPriority w:val="99"/>
    <w:semiHidden/>
    <w:unhideWhenUsed/>
    <w:qFormat/>
    <w:rsid w:val="003C3AA8"/>
    <w:rPr>
      <w:b/>
      <w:bCs/>
      <w:sz w:val="20"/>
      <w:szCs w:val="20"/>
    </w:rPr>
  </w:style>
  <w:style w:type="paragraph" w:styleId="berarbeitung">
    <w:name w:val="Revision"/>
    <w:uiPriority w:val="99"/>
    <w:semiHidden/>
    <w:qFormat/>
    <w:rsid w:val="0088431B"/>
    <w:rPr>
      <w:rFonts w:ascii="Arial" w:hAnsi="Arial"/>
      <w:sz w:val="24"/>
      <w:szCs w:val="24"/>
    </w:rPr>
  </w:style>
  <w:style w:type="paragraph" w:styleId="StandardWeb">
    <w:name w:val="Normal (Web)"/>
    <w:basedOn w:val="Standard"/>
    <w:uiPriority w:val="99"/>
    <w:unhideWhenUsed/>
    <w:qFormat/>
    <w:rsid w:val="00CB5A48"/>
    <w:pPr>
      <w:suppressAutoHyphens/>
      <w:spacing w:beforeAutospacing="1" w:afterAutospacing="1"/>
    </w:pPr>
  </w:style>
  <w:style w:type="paragraph" w:customStyle="1" w:styleId="BBGVorlage">
    <w:name w:val="BBG Vorlage"/>
    <w:basedOn w:val="Standard"/>
    <w:qFormat/>
    <w:rsid w:val="002E030C"/>
    <w:pPr>
      <w:suppressAutoHyphens/>
      <w:spacing w:after="120" w:line="360" w:lineRule="auto"/>
      <w:jc w:val="right"/>
    </w:pPr>
    <w:rPr>
      <w:rFonts w:ascii="Arial" w:hAnsi="Arial" w:cs="Arial"/>
      <w:b/>
      <w:bCs/>
      <w:sz w:val="22"/>
      <w:szCs w:val="22"/>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3F4898"/>
    <w:rPr>
      <w:color w:val="0000FF" w:themeColor="hyperlink"/>
      <w:u w:val="single"/>
    </w:rPr>
  </w:style>
  <w:style w:type="character" w:customStyle="1" w:styleId="UnresolvedMention2">
    <w:name w:val="Unresolved Mention2"/>
    <w:basedOn w:val="Absatz-Standardschriftart"/>
    <w:uiPriority w:val="99"/>
    <w:semiHidden/>
    <w:unhideWhenUsed/>
    <w:rsid w:val="006667A8"/>
    <w:rPr>
      <w:color w:val="605E5C"/>
      <w:shd w:val="clear" w:color="auto" w:fill="E1DFDD"/>
    </w:rPr>
  </w:style>
  <w:style w:type="character" w:customStyle="1" w:styleId="berschrift4Zchn">
    <w:name w:val="Überschrift 4 Zchn"/>
    <w:basedOn w:val="Absatz-Standardschriftart"/>
    <w:link w:val="berschrift4"/>
    <w:uiPriority w:val="9"/>
    <w:rsid w:val="0037439A"/>
    <w:rPr>
      <w:rFonts w:asciiTheme="majorHAnsi" w:eastAsiaTheme="majorEastAsia" w:hAnsiTheme="majorHAnsi" w:cstheme="majorBidi"/>
      <w:i/>
      <w:iCs/>
      <w:color w:val="365F91" w:themeColor="accent1" w:themeShade="BF"/>
      <w:sz w:val="24"/>
      <w:szCs w:val="24"/>
    </w:rPr>
  </w:style>
  <w:style w:type="character" w:styleId="BesuchterLink">
    <w:name w:val="FollowedHyperlink"/>
    <w:basedOn w:val="Absatz-Standardschriftart"/>
    <w:uiPriority w:val="99"/>
    <w:semiHidden/>
    <w:unhideWhenUsed/>
    <w:rsid w:val="00254E5C"/>
    <w:rPr>
      <w:color w:val="800080" w:themeColor="followedHyperlink"/>
      <w:u w:val="single"/>
    </w:rPr>
  </w:style>
  <w:style w:type="character" w:customStyle="1" w:styleId="NichtaufgelsteErwhnung4">
    <w:name w:val="Nicht aufgelöste Erwähnung4"/>
    <w:basedOn w:val="Absatz-Standardschriftart"/>
    <w:uiPriority w:val="99"/>
    <w:semiHidden/>
    <w:unhideWhenUsed/>
    <w:rsid w:val="006B5539"/>
    <w:rPr>
      <w:color w:val="605E5C"/>
      <w:shd w:val="clear" w:color="auto" w:fill="E1DFDD"/>
    </w:rPr>
  </w:style>
  <w:style w:type="paragraph" w:customStyle="1" w:styleId="p1">
    <w:name w:val="p1"/>
    <w:basedOn w:val="Standard"/>
    <w:rsid w:val="003F1E09"/>
    <w:pPr>
      <w:spacing w:before="100" w:beforeAutospacing="1" w:after="100" w:afterAutospacing="1"/>
    </w:pPr>
  </w:style>
  <w:style w:type="paragraph" w:customStyle="1" w:styleId="p2">
    <w:name w:val="p2"/>
    <w:basedOn w:val="Standard"/>
    <w:rsid w:val="003F1E09"/>
    <w:pPr>
      <w:spacing w:before="100" w:beforeAutospacing="1" w:after="100" w:afterAutospacing="1"/>
    </w:pPr>
  </w:style>
  <w:style w:type="paragraph" w:customStyle="1" w:styleId="p3">
    <w:name w:val="p3"/>
    <w:basedOn w:val="Standard"/>
    <w:rsid w:val="003F1E09"/>
    <w:pPr>
      <w:spacing w:before="100" w:beforeAutospacing="1" w:after="100" w:afterAutospacing="1"/>
    </w:pPr>
  </w:style>
  <w:style w:type="character" w:customStyle="1" w:styleId="s1">
    <w:name w:val="s1"/>
    <w:basedOn w:val="Absatz-Standardschriftart"/>
    <w:rsid w:val="001146CB"/>
  </w:style>
  <w:style w:type="character" w:styleId="NichtaufgelsteErwhnung">
    <w:name w:val="Unresolved Mention"/>
    <w:basedOn w:val="Absatz-Standardschriftart"/>
    <w:uiPriority w:val="99"/>
    <w:semiHidden/>
    <w:unhideWhenUsed/>
    <w:rsid w:val="0021423B"/>
    <w:rPr>
      <w:color w:val="605E5C"/>
      <w:shd w:val="clear" w:color="auto" w:fill="E1DFDD"/>
    </w:rPr>
  </w:style>
  <w:style w:type="character" w:customStyle="1" w:styleId="berschrift1Zchn">
    <w:name w:val="Überschrift 1 Zchn"/>
    <w:basedOn w:val="Absatz-Standardschriftart"/>
    <w:link w:val="berschrift1"/>
    <w:uiPriority w:val="9"/>
    <w:rsid w:val="00917010"/>
    <w:rPr>
      <w:rFonts w:asciiTheme="majorHAnsi" w:eastAsiaTheme="majorEastAsia" w:hAnsiTheme="majorHAnsi" w:cstheme="majorBidi"/>
      <w:color w:val="365F91" w:themeColor="accent1" w:themeShade="BF"/>
      <w:sz w:val="32"/>
      <w:szCs w:val="32"/>
    </w:rPr>
  </w:style>
  <w:style w:type="character" w:styleId="Hervorhebung">
    <w:name w:val="Emphasis"/>
    <w:basedOn w:val="Absatz-Standardschriftart"/>
    <w:uiPriority w:val="20"/>
    <w:qFormat/>
    <w:rsid w:val="00917010"/>
    <w:rPr>
      <w:i/>
      <w:iCs/>
    </w:rPr>
  </w:style>
  <w:style w:type="character" w:customStyle="1" w:styleId="s2">
    <w:name w:val="s2"/>
    <w:basedOn w:val="Absatz-Standardschriftart"/>
    <w:rsid w:val="009C1A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794713">
      <w:bodyDiv w:val="1"/>
      <w:marLeft w:val="0"/>
      <w:marRight w:val="0"/>
      <w:marTop w:val="0"/>
      <w:marBottom w:val="0"/>
      <w:divBdr>
        <w:top w:val="none" w:sz="0" w:space="0" w:color="auto"/>
        <w:left w:val="none" w:sz="0" w:space="0" w:color="auto"/>
        <w:bottom w:val="none" w:sz="0" w:space="0" w:color="auto"/>
        <w:right w:val="none" w:sz="0" w:space="0" w:color="auto"/>
      </w:divBdr>
    </w:div>
    <w:div w:id="294137890">
      <w:bodyDiv w:val="1"/>
      <w:marLeft w:val="0"/>
      <w:marRight w:val="0"/>
      <w:marTop w:val="0"/>
      <w:marBottom w:val="0"/>
      <w:divBdr>
        <w:top w:val="none" w:sz="0" w:space="0" w:color="auto"/>
        <w:left w:val="none" w:sz="0" w:space="0" w:color="auto"/>
        <w:bottom w:val="none" w:sz="0" w:space="0" w:color="auto"/>
        <w:right w:val="none" w:sz="0" w:space="0" w:color="auto"/>
      </w:divBdr>
    </w:div>
    <w:div w:id="423377873">
      <w:bodyDiv w:val="1"/>
      <w:marLeft w:val="0"/>
      <w:marRight w:val="0"/>
      <w:marTop w:val="0"/>
      <w:marBottom w:val="0"/>
      <w:divBdr>
        <w:top w:val="none" w:sz="0" w:space="0" w:color="auto"/>
        <w:left w:val="none" w:sz="0" w:space="0" w:color="auto"/>
        <w:bottom w:val="none" w:sz="0" w:space="0" w:color="auto"/>
        <w:right w:val="none" w:sz="0" w:space="0" w:color="auto"/>
      </w:divBdr>
    </w:div>
    <w:div w:id="589630016">
      <w:bodyDiv w:val="1"/>
      <w:marLeft w:val="0"/>
      <w:marRight w:val="0"/>
      <w:marTop w:val="0"/>
      <w:marBottom w:val="0"/>
      <w:divBdr>
        <w:top w:val="none" w:sz="0" w:space="0" w:color="auto"/>
        <w:left w:val="none" w:sz="0" w:space="0" w:color="auto"/>
        <w:bottom w:val="none" w:sz="0" w:space="0" w:color="auto"/>
        <w:right w:val="none" w:sz="0" w:space="0" w:color="auto"/>
      </w:divBdr>
    </w:div>
    <w:div w:id="766924959">
      <w:bodyDiv w:val="1"/>
      <w:marLeft w:val="0"/>
      <w:marRight w:val="0"/>
      <w:marTop w:val="0"/>
      <w:marBottom w:val="0"/>
      <w:divBdr>
        <w:top w:val="none" w:sz="0" w:space="0" w:color="auto"/>
        <w:left w:val="none" w:sz="0" w:space="0" w:color="auto"/>
        <w:bottom w:val="none" w:sz="0" w:space="0" w:color="auto"/>
        <w:right w:val="none" w:sz="0" w:space="0" w:color="auto"/>
      </w:divBdr>
    </w:div>
    <w:div w:id="1333145167">
      <w:bodyDiv w:val="1"/>
      <w:marLeft w:val="0"/>
      <w:marRight w:val="0"/>
      <w:marTop w:val="0"/>
      <w:marBottom w:val="0"/>
      <w:divBdr>
        <w:top w:val="none" w:sz="0" w:space="0" w:color="auto"/>
        <w:left w:val="none" w:sz="0" w:space="0" w:color="auto"/>
        <w:bottom w:val="none" w:sz="0" w:space="0" w:color="auto"/>
        <w:right w:val="none" w:sz="0" w:space="0" w:color="auto"/>
      </w:divBdr>
    </w:div>
    <w:div w:id="1449818279">
      <w:bodyDiv w:val="1"/>
      <w:marLeft w:val="0"/>
      <w:marRight w:val="0"/>
      <w:marTop w:val="0"/>
      <w:marBottom w:val="0"/>
      <w:divBdr>
        <w:top w:val="none" w:sz="0" w:space="0" w:color="auto"/>
        <w:left w:val="none" w:sz="0" w:space="0" w:color="auto"/>
        <w:bottom w:val="none" w:sz="0" w:space="0" w:color="auto"/>
        <w:right w:val="none" w:sz="0" w:space="0" w:color="auto"/>
      </w:divBdr>
    </w:div>
    <w:div w:id="1536039421">
      <w:bodyDiv w:val="1"/>
      <w:marLeft w:val="0"/>
      <w:marRight w:val="0"/>
      <w:marTop w:val="0"/>
      <w:marBottom w:val="0"/>
      <w:divBdr>
        <w:top w:val="none" w:sz="0" w:space="0" w:color="auto"/>
        <w:left w:val="none" w:sz="0" w:space="0" w:color="auto"/>
        <w:bottom w:val="none" w:sz="0" w:space="0" w:color="auto"/>
        <w:right w:val="none" w:sz="0" w:space="0" w:color="auto"/>
      </w:divBdr>
    </w:div>
    <w:div w:id="1536312860">
      <w:bodyDiv w:val="1"/>
      <w:marLeft w:val="0"/>
      <w:marRight w:val="0"/>
      <w:marTop w:val="0"/>
      <w:marBottom w:val="0"/>
      <w:divBdr>
        <w:top w:val="none" w:sz="0" w:space="0" w:color="auto"/>
        <w:left w:val="none" w:sz="0" w:space="0" w:color="auto"/>
        <w:bottom w:val="none" w:sz="0" w:space="0" w:color="auto"/>
        <w:right w:val="none" w:sz="0" w:space="0" w:color="auto"/>
      </w:divBdr>
    </w:div>
    <w:div w:id="1803310134">
      <w:bodyDiv w:val="1"/>
      <w:marLeft w:val="0"/>
      <w:marRight w:val="0"/>
      <w:marTop w:val="0"/>
      <w:marBottom w:val="0"/>
      <w:divBdr>
        <w:top w:val="none" w:sz="0" w:space="0" w:color="auto"/>
        <w:left w:val="none" w:sz="0" w:space="0" w:color="auto"/>
        <w:bottom w:val="none" w:sz="0" w:space="0" w:color="auto"/>
        <w:right w:val="none" w:sz="0" w:space="0" w:color="auto"/>
      </w:divBdr>
    </w:div>
    <w:div w:id="1817919628">
      <w:bodyDiv w:val="1"/>
      <w:marLeft w:val="0"/>
      <w:marRight w:val="0"/>
      <w:marTop w:val="0"/>
      <w:marBottom w:val="0"/>
      <w:divBdr>
        <w:top w:val="none" w:sz="0" w:space="0" w:color="auto"/>
        <w:left w:val="none" w:sz="0" w:space="0" w:color="auto"/>
        <w:bottom w:val="none" w:sz="0" w:space="0" w:color="auto"/>
        <w:right w:val="none" w:sz="0" w:space="0" w:color="auto"/>
      </w:divBdr>
      <w:divsChild>
        <w:div w:id="1589728902">
          <w:marLeft w:val="0"/>
          <w:marRight w:val="0"/>
          <w:marTop w:val="0"/>
          <w:marBottom w:val="0"/>
          <w:divBdr>
            <w:top w:val="none" w:sz="0" w:space="0" w:color="auto"/>
            <w:left w:val="none" w:sz="0" w:space="0" w:color="auto"/>
            <w:bottom w:val="none" w:sz="0" w:space="0" w:color="auto"/>
            <w:right w:val="none" w:sz="0" w:space="0" w:color="auto"/>
          </w:divBdr>
          <w:divsChild>
            <w:div w:id="69547097">
              <w:marLeft w:val="0"/>
              <w:marRight w:val="0"/>
              <w:marTop w:val="0"/>
              <w:marBottom w:val="0"/>
              <w:divBdr>
                <w:top w:val="none" w:sz="0" w:space="0" w:color="auto"/>
                <w:left w:val="none" w:sz="0" w:space="0" w:color="auto"/>
                <w:bottom w:val="none" w:sz="0" w:space="0" w:color="auto"/>
                <w:right w:val="none" w:sz="0" w:space="0" w:color="auto"/>
              </w:divBdr>
              <w:divsChild>
                <w:div w:id="1328291315">
                  <w:marLeft w:val="0"/>
                  <w:marRight w:val="0"/>
                  <w:marTop w:val="0"/>
                  <w:marBottom w:val="0"/>
                  <w:divBdr>
                    <w:top w:val="none" w:sz="0" w:space="0" w:color="auto"/>
                    <w:left w:val="none" w:sz="0" w:space="0" w:color="auto"/>
                    <w:bottom w:val="none" w:sz="0" w:space="0" w:color="auto"/>
                    <w:right w:val="none" w:sz="0" w:space="0" w:color="auto"/>
                  </w:divBdr>
                  <w:divsChild>
                    <w:div w:id="59887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594897">
      <w:bodyDiv w:val="1"/>
      <w:marLeft w:val="0"/>
      <w:marRight w:val="0"/>
      <w:marTop w:val="0"/>
      <w:marBottom w:val="0"/>
      <w:divBdr>
        <w:top w:val="none" w:sz="0" w:space="0" w:color="auto"/>
        <w:left w:val="none" w:sz="0" w:space="0" w:color="auto"/>
        <w:bottom w:val="none" w:sz="0" w:space="0" w:color="auto"/>
        <w:right w:val="none" w:sz="0" w:space="0" w:color="auto"/>
      </w:divBdr>
    </w:div>
    <w:div w:id="1853950728">
      <w:bodyDiv w:val="1"/>
      <w:marLeft w:val="0"/>
      <w:marRight w:val="0"/>
      <w:marTop w:val="0"/>
      <w:marBottom w:val="0"/>
      <w:divBdr>
        <w:top w:val="none" w:sz="0" w:space="0" w:color="auto"/>
        <w:left w:val="none" w:sz="0" w:space="0" w:color="auto"/>
        <w:bottom w:val="none" w:sz="0" w:space="0" w:color="auto"/>
        <w:right w:val="none" w:sz="0" w:space="0" w:color="auto"/>
      </w:divBdr>
    </w:div>
    <w:div w:id="1871188185">
      <w:bodyDiv w:val="1"/>
      <w:marLeft w:val="0"/>
      <w:marRight w:val="0"/>
      <w:marTop w:val="0"/>
      <w:marBottom w:val="0"/>
      <w:divBdr>
        <w:top w:val="none" w:sz="0" w:space="0" w:color="auto"/>
        <w:left w:val="none" w:sz="0" w:space="0" w:color="auto"/>
        <w:bottom w:val="none" w:sz="0" w:space="0" w:color="auto"/>
        <w:right w:val="none" w:sz="0" w:space="0" w:color="auto"/>
      </w:divBdr>
    </w:div>
    <w:div w:id="1871911845">
      <w:bodyDiv w:val="1"/>
      <w:marLeft w:val="0"/>
      <w:marRight w:val="0"/>
      <w:marTop w:val="0"/>
      <w:marBottom w:val="0"/>
      <w:divBdr>
        <w:top w:val="none" w:sz="0" w:space="0" w:color="auto"/>
        <w:left w:val="none" w:sz="0" w:space="0" w:color="auto"/>
        <w:bottom w:val="none" w:sz="0" w:space="0" w:color="auto"/>
        <w:right w:val="none" w:sz="0" w:space="0" w:color="auto"/>
      </w:divBdr>
    </w:div>
    <w:div w:id="1918712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bbg-mbh.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martina.barton@bbg-mbh.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uchkomm.com/aktuellepressetexte#PI_638" TargetMode="External"/><Relationship Id="rId5" Type="http://schemas.openxmlformats.org/officeDocument/2006/relationships/webSettings" Target="webSettings.xml"/><Relationship Id="rId15" Type="http://schemas.openxmlformats.org/officeDocument/2006/relationships/hyperlink" Target="http://www.auchkomm.de/" TargetMode="External"/><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fsa@auchkomm.de" TargetMode="External"/><Relationship Id="rId22"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A63FCB-B8DF-42CB-9925-D3B87E4AE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769</Words>
  <Characters>4849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F. Stephan Auch</dc:creator>
  <dc:description/>
  <cp:lastModifiedBy>F. Stephan Auch</cp:lastModifiedBy>
  <cp:revision>2</cp:revision>
  <cp:lastPrinted>2025-09-30T12:02:00Z</cp:lastPrinted>
  <dcterms:created xsi:type="dcterms:W3CDTF">2025-10-19T11:51:00Z</dcterms:created>
  <dcterms:modified xsi:type="dcterms:W3CDTF">2025-10-19T11:51:00Z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ENDART_1">
    <vt:lpwstr/>
  </property>
  <property fmtid="{D5CDD505-2E9C-101B-9397-08002B2CF9AE}" pid="3" name="ERST_AEND_DATUM_1">
    <vt:lpwstr/>
  </property>
  <property fmtid="{D5CDD505-2E9C-101B-9397-08002B2CF9AE}" pid="4" name="ERST_AEND_GEPR_1">
    <vt:lpwstr/>
  </property>
  <property fmtid="{D5CDD505-2E9C-101B-9397-08002B2CF9AE}" pid="5" name="ERST_AEND_NAME_1">
    <vt:lpwstr/>
  </property>
  <property fmtid="{D5CDD505-2E9C-101B-9397-08002B2CF9AE}" pid="6" name="ERST_GEPR_DATUM_1">
    <vt:lpwstr/>
  </property>
  <property fmtid="{D5CDD505-2E9C-101B-9397-08002B2CF9AE}" pid="7" name="FREI_DATUM_1">
    <vt:lpwstr/>
  </property>
  <property fmtid="{D5CDD505-2E9C-101B-9397-08002B2CF9AE}" pid="8" name="FREI_NAME_1">
    <vt:lpwstr/>
  </property>
  <property fmtid="{D5CDD505-2E9C-101B-9397-08002B2CF9AE}" pid="9" name="REVISION_1">
    <vt:lpwstr/>
  </property>
  <property fmtid="{D5CDD505-2E9C-101B-9397-08002B2CF9AE}" pid="10" name="STATUS_1">
    <vt:lpwstr/>
  </property>
  <property fmtid="{D5CDD505-2E9C-101B-9397-08002B2CF9AE}" pid="11" name="MSIP_Label_8fd2079b-6d85-4185-8122-5cca51dad164_Enabled">
    <vt:lpwstr>true</vt:lpwstr>
  </property>
  <property fmtid="{D5CDD505-2E9C-101B-9397-08002B2CF9AE}" pid="12" name="MSIP_Label_8fd2079b-6d85-4185-8122-5cca51dad164_SetDate">
    <vt:lpwstr>2025-03-05T14:41:21Z</vt:lpwstr>
  </property>
  <property fmtid="{D5CDD505-2E9C-101B-9397-08002B2CF9AE}" pid="13" name="MSIP_Label_8fd2079b-6d85-4185-8122-5cca51dad164_Method">
    <vt:lpwstr>Standard</vt:lpwstr>
  </property>
  <property fmtid="{D5CDD505-2E9C-101B-9397-08002B2CF9AE}" pid="14" name="MSIP_Label_8fd2079b-6d85-4185-8122-5cca51dad164_Name">
    <vt:lpwstr>Öffentlich</vt:lpwstr>
  </property>
  <property fmtid="{D5CDD505-2E9C-101B-9397-08002B2CF9AE}" pid="15" name="MSIP_Label_8fd2079b-6d85-4185-8122-5cca51dad164_SiteId">
    <vt:lpwstr>5832f73f-b0fa-45a0-80d9-7e32bd7fa822</vt:lpwstr>
  </property>
  <property fmtid="{D5CDD505-2E9C-101B-9397-08002B2CF9AE}" pid="16" name="MSIP_Label_8fd2079b-6d85-4185-8122-5cca51dad164_ActionId">
    <vt:lpwstr>afda938f-5dec-4c05-8622-35c28f277bb3</vt:lpwstr>
  </property>
  <property fmtid="{D5CDD505-2E9C-101B-9397-08002B2CF9AE}" pid="17" name="MSIP_Label_8fd2079b-6d85-4185-8122-5cca51dad164_ContentBits">
    <vt:lpwstr>0</vt:lpwstr>
  </property>
  <property fmtid="{D5CDD505-2E9C-101B-9397-08002B2CF9AE}" pid="18" name="MSIP_Label_8fd2079b-6d85-4185-8122-5cca51dad164_Tag">
    <vt:lpwstr>10, 3, 0, 2</vt:lpwstr>
  </property>
</Properties>
</file>